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26" w:rsidRPr="00A76126" w:rsidRDefault="00A76126" w:rsidP="00A76126">
      <w:pPr>
        <w:pStyle w:val="1"/>
        <w:rPr>
          <w:lang w:val="en-US"/>
        </w:rPr>
      </w:pPr>
      <w:r w:rsidRPr="00A76126">
        <w:rPr>
          <w:lang w:val="en-US"/>
        </w:rPr>
        <w:t xml:space="preserve">UDC 330.1:330.837 </w:t>
      </w:r>
    </w:p>
    <w:p w:rsidR="00A76126" w:rsidRPr="00A76126" w:rsidRDefault="00A76126" w:rsidP="00A76126">
      <w:pPr>
        <w:pStyle w:val="a3"/>
        <w:rPr>
          <w:lang w:val="en-US"/>
        </w:rPr>
      </w:pPr>
      <w:r w:rsidRPr="00A76126">
        <w:rPr>
          <w:lang w:val="en-US"/>
        </w:rPr>
        <w:t>ON THE PARADIGMS OF ECONOMIC HISTORY</w:t>
      </w:r>
    </w:p>
    <w:p w:rsidR="00A76126" w:rsidRDefault="00A76126" w:rsidP="00A76126">
      <w:pPr>
        <w:pStyle w:val="a4"/>
      </w:pPr>
      <w:r>
        <w:t xml:space="preserve">V. M. </w:t>
      </w:r>
      <w:proofErr w:type="spellStart"/>
      <w:r>
        <w:t>Kharechko</w:t>
      </w:r>
      <w:proofErr w:type="spellEnd"/>
    </w:p>
    <w:p w:rsidR="00A76126" w:rsidRDefault="00A76126" w:rsidP="00A76126">
      <w:pPr>
        <w:pStyle w:val="a4"/>
        <w:spacing w:before="60"/>
        <w:rPr>
          <w:i/>
          <w:iCs/>
        </w:rPr>
      </w:pPr>
      <w:r>
        <w:rPr>
          <w:i/>
          <w:iCs/>
        </w:rPr>
        <w:t xml:space="preserve">Ukrainian Academy of Printing, </w:t>
      </w:r>
      <w:r>
        <w:rPr>
          <w:i/>
          <w:iCs/>
        </w:rPr>
        <w:br/>
        <w:t xml:space="preserve">19, </w:t>
      </w:r>
      <w:proofErr w:type="spellStart"/>
      <w:r>
        <w:rPr>
          <w:i/>
          <w:iCs/>
        </w:rPr>
        <w:t>Pidholosko</w:t>
      </w:r>
      <w:proofErr w:type="spellEnd"/>
      <w:r>
        <w:rPr>
          <w:i/>
          <w:iCs/>
        </w:rPr>
        <w:t xml:space="preserve"> St., </w:t>
      </w:r>
      <w:proofErr w:type="spellStart"/>
      <w:r>
        <w:rPr>
          <w:i/>
          <w:iCs/>
        </w:rPr>
        <w:t>Lviv</w:t>
      </w:r>
      <w:proofErr w:type="spellEnd"/>
      <w:r>
        <w:rPr>
          <w:i/>
          <w:iCs/>
        </w:rPr>
        <w:t>, 79020, Ukraine</w:t>
      </w:r>
      <w:r>
        <w:rPr>
          <w:i/>
          <w:iCs/>
        </w:rPr>
        <w:br/>
        <w:t>kharechko.v@gmail.com</w:t>
      </w:r>
    </w:p>
    <w:p w:rsidR="00A76126" w:rsidRPr="00A76126" w:rsidRDefault="00A76126" w:rsidP="00A76126">
      <w:pPr>
        <w:pStyle w:val="a5"/>
        <w:spacing w:before="60"/>
        <w:rPr>
          <w:lang w:val="en-US"/>
        </w:rPr>
      </w:pPr>
      <w:proofErr w:type="gramStart"/>
      <w:r w:rsidRPr="00A76126">
        <w:rPr>
          <w:b/>
          <w:bCs/>
          <w:lang w:val="en-US"/>
        </w:rPr>
        <w:t>Research methodology.</w:t>
      </w:r>
      <w:proofErr w:type="gramEnd"/>
      <w:r w:rsidRPr="00A76126">
        <w:rPr>
          <w:lang w:val="en-US"/>
        </w:rPr>
        <w:t xml:space="preserve"> In the article one can see an attempt of comparative analysis, the use of the general scientific category of paradigm.</w:t>
      </w:r>
    </w:p>
    <w:p w:rsidR="00A76126" w:rsidRPr="00A76126" w:rsidRDefault="00A76126" w:rsidP="00A76126">
      <w:pPr>
        <w:pStyle w:val="a5"/>
        <w:rPr>
          <w:lang w:val="en-US"/>
        </w:rPr>
      </w:pPr>
      <w:proofErr w:type="gramStart"/>
      <w:r w:rsidRPr="00A76126">
        <w:rPr>
          <w:b/>
          <w:bCs/>
          <w:lang w:val="en-US"/>
        </w:rPr>
        <w:t>Results.</w:t>
      </w:r>
      <w:proofErr w:type="gramEnd"/>
      <w:r w:rsidRPr="00A76126">
        <w:rPr>
          <w:b/>
          <w:bCs/>
          <w:lang w:val="en-US"/>
        </w:rPr>
        <w:t xml:space="preserve"> </w:t>
      </w:r>
      <w:r w:rsidRPr="00A76126">
        <w:rPr>
          <w:lang w:val="en-US"/>
        </w:rPr>
        <w:t>The main following paradigms of th</w:t>
      </w:r>
      <w:r>
        <w:rPr>
          <w:lang w:val="en-US"/>
        </w:rPr>
        <w:t>e economic history have been ob</w:t>
      </w:r>
      <w:bookmarkStart w:id="0" w:name="_GoBack"/>
      <w:bookmarkEnd w:id="0"/>
      <w:r w:rsidRPr="00A76126">
        <w:rPr>
          <w:lang w:val="en-US"/>
        </w:rPr>
        <w:t xml:space="preserve">tained: the economic paradigm as a multilevel reality, </w:t>
      </w:r>
      <w:proofErr w:type="gramStart"/>
      <w:r w:rsidRPr="00A76126">
        <w:rPr>
          <w:lang w:val="en-US"/>
        </w:rPr>
        <w:t>the  institutional</w:t>
      </w:r>
      <w:proofErr w:type="gramEnd"/>
      <w:r w:rsidRPr="00A76126">
        <w:rPr>
          <w:lang w:val="en-US"/>
        </w:rPr>
        <w:t xml:space="preserve"> paradigm, the structural logical paradigm, the paradigm of the economic development stages.</w:t>
      </w:r>
    </w:p>
    <w:p w:rsidR="00A76126" w:rsidRPr="00A76126" w:rsidRDefault="00A76126" w:rsidP="00A76126">
      <w:pPr>
        <w:pStyle w:val="a5"/>
        <w:rPr>
          <w:lang w:val="en-US"/>
        </w:rPr>
      </w:pPr>
      <w:proofErr w:type="gramStart"/>
      <w:r w:rsidRPr="00A76126">
        <w:rPr>
          <w:b/>
          <w:bCs/>
          <w:lang w:val="en-US"/>
        </w:rPr>
        <w:t>Novelty.</w:t>
      </w:r>
      <w:proofErr w:type="gramEnd"/>
      <w:r w:rsidRPr="00A76126">
        <w:rPr>
          <w:lang w:val="en-US"/>
        </w:rPr>
        <w:t xml:space="preserve"> The main paradigms of economic history may be highlighted in further studying.</w:t>
      </w:r>
    </w:p>
    <w:p w:rsidR="00A76126" w:rsidRPr="00A76126" w:rsidRDefault="00A76126" w:rsidP="00A76126">
      <w:pPr>
        <w:pStyle w:val="a5"/>
        <w:rPr>
          <w:lang w:val="en-US"/>
        </w:rPr>
      </w:pPr>
      <w:proofErr w:type="gramStart"/>
      <w:r w:rsidRPr="00A76126">
        <w:rPr>
          <w:b/>
          <w:bCs/>
          <w:lang w:val="en-US"/>
        </w:rPr>
        <w:t>The practical significance.</w:t>
      </w:r>
      <w:proofErr w:type="gramEnd"/>
      <w:r w:rsidRPr="00A76126">
        <w:rPr>
          <w:b/>
          <w:bCs/>
          <w:lang w:val="en-US"/>
        </w:rPr>
        <w:t xml:space="preserve"> </w:t>
      </w:r>
      <w:r w:rsidRPr="00A76126">
        <w:rPr>
          <w:lang w:val="en-US"/>
        </w:rPr>
        <w:t>The results of study will be used in future scientific research, as well as in the economic history teaching.</w:t>
      </w:r>
    </w:p>
    <w:p w:rsidR="006E39E9" w:rsidRPr="00A76126" w:rsidRDefault="006E39E9" w:rsidP="008C008B">
      <w:pPr>
        <w:rPr>
          <w:lang w:val="en-US"/>
        </w:rPr>
      </w:pPr>
    </w:p>
    <w:sectPr w:rsidR="006E39E9" w:rsidRPr="00A76126" w:rsidSect="000F24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A76126"/>
    <w:rsid w:val="00C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A76126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A76126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A76126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A76126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A76126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A76126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A76126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A76126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2015-10-03T05:14:00Z</dcterms:created>
  <dcterms:modified xsi:type="dcterms:W3CDTF">2015-10-03T11:24:00Z</dcterms:modified>
</cp:coreProperties>
</file>