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62" w:rsidRPr="00A11062" w:rsidRDefault="00A11062" w:rsidP="00A11062">
      <w:pPr>
        <w:autoSpaceDE w:val="0"/>
        <w:autoSpaceDN w:val="0"/>
        <w:adjustRightInd w:val="0"/>
        <w:spacing w:after="0" w:line="220" w:lineRule="atLeast"/>
        <w:textAlignment w:val="center"/>
        <w:rPr>
          <w:rFonts w:ascii="Times New Roman" w:hAnsi="Times New Roman" w:cs="Times New Roman"/>
          <w:color w:val="000000"/>
          <w:lang w:val="en-US"/>
        </w:rPr>
      </w:pPr>
      <w:r w:rsidRPr="00A11062">
        <w:rPr>
          <w:rFonts w:ascii="Times New Roman" w:hAnsi="Times New Roman" w:cs="Times New Roman"/>
          <w:color w:val="000000"/>
          <w:lang w:val="en-US"/>
        </w:rPr>
        <w:t>UDC 004.9</w:t>
      </w:r>
    </w:p>
    <w:p w:rsidR="00A11062" w:rsidRPr="00A11062" w:rsidRDefault="00A11062" w:rsidP="00A1106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11062">
        <w:rPr>
          <w:rFonts w:ascii="Times New Roman" w:hAnsi="Times New Roman" w:cs="Times New Roman"/>
          <w:b/>
          <w:bCs/>
          <w:caps/>
          <w:color w:val="000000"/>
          <w:lang w:val="en-US"/>
        </w:rPr>
        <w:t>RESEARCH OF MODEL OF ACCESS TO SOCIAL INFORMATION SYSTEM</w:t>
      </w:r>
    </w:p>
    <w:p w:rsidR="00A11062" w:rsidRPr="00A11062" w:rsidRDefault="00A11062" w:rsidP="00A1106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11062">
        <w:rPr>
          <w:rFonts w:ascii="Times New Roman" w:hAnsi="Times New Roman" w:cs="Times New Roman"/>
          <w:b/>
          <w:bCs/>
          <w:color w:val="000000"/>
          <w:sz w:val="20"/>
          <w:szCs w:val="20"/>
          <w:lang w:val="en-US"/>
        </w:rPr>
        <w:t>B. V. Durniak, T. M. Khometa</w:t>
      </w:r>
    </w:p>
    <w:p w:rsidR="00A11062" w:rsidRPr="00A11062" w:rsidRDefault="00A11062" w:rsidP="00A1106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11062">
        <w:rPr>
          <w:rFonts w:ascii="Times New Roman" w:hAnsi="Times New Roman" w:cs="Times New Roman"/>
          <w:i/>
          <w:iCs/>
          <w:color w:val="000000"/>
          <w:sz w:val="20"/>
          <w:szCs w:val="20"/>
          <w:lang w:val="en-US"/>
        </w:rPr>
        <w:t>Ukrainian Academy of Printing</w:t>
      </w:r>
      <w:proofErr w:type="gramStart"/>
      <w:r w:rsidRPr="00A11062">
        <w:rPr>
          <w:rFonts w:ascii="Times New Roman" w:hAnsi="Times New Roman" w:cs="Times New Roman"/>
          <w:i/>
          <w:iCs/>
          <w:color w:val="000000"/>
          <w:sz w:val="20"/>
          <w:szCs w:val="20"/>
          <w:lang w:val="en-US"/>
        </w:rPr>
        <w:t>,</w:t>
      </w:r>
      <w:proofErr w:type="gramEnd"/>
      <w:r w:rsidRPr="00A11062">
        <w:rPr>
          <w:rFonts w:ascii="Times New Roman" w:hAnsi="Times New Roman" w:cs="Times New Roman"/>
          <w:i/>
          <w:iCs/>
          <w:color w:val="000000"/>
          <w:sz w:val="20"/>
          <w:szCs w:val="20"/>
          <w:lang w:val="en-US"/>
        </w:rPr>
        <w:br/>
        <w:t>19, Pid Holoskom St., Lviv, 79020, Ukraine</w:t>
      </w:r>
      <w:r w:rsidRPr="00A11062">
        <w:rPr>
          <w:rFonts w:ascii="Times New Roman" w:hAnsi="Times New Roman" w:cs="Times New Roman"/>
          <w:i/>
          <w:iCs/>
          <w:color w:val="000000"/>
          <w:sz w:val="20"/>
          <w:szCs w:val="20"/>
          <w:lang w:val="en-US"/>
        </w:rPr>
        <w:br/>
        <w:t>taraskhometa@gmail.com</w:t>
      </w:r>
    </w:p>
    <w:p w:rsidR="00A11062" w:rsidRPr="00A11062" w:rsidRDefault="00A11062" w:rsidP="00A1106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A11062">
        <w:rPr>
          <w:rFonts w:ascii="Times New Roman" w:hAnsi="Times New Roman" w:cs="Times New Roman"/>
          <w:b/>
          <w:bCs/>
          <w:i/>
          <w:iCs/>
          <w:color w:val="000000"/>
          <w:spacing w:val="-2"/>
          <w:lang w:val="en-US"/>
        </w:rPr>
        <w:t>Research methodology.</w:t>
      </w:r>
      <w:proofErr w:type="gramEnd"/>
      <w:r w:rsidRPr="00A11062">
        <w:rPr>
          <w:rFonts w:ascii="Times New Roman" w:hAnsi="Times New Roman" w:cs="Times New Roman"/>
          <w:b/>
          <w:bCs/>
          <w:i/>
          <w:iCs/>
          <w:color w:val="000000"/>
          <w:spacing w:val="-2"/>
          <w:lang w:val="en-US"/>
        </w:rPr>
        <w:t xml:space="preserve"> </w:t>
      </w:r>
      <w:r w:rsidRPr="00A11062">
        <w:rPr>
          <w:rFonts w:ascii="Times New Roman" w:hAnsi="Times New Roman" w:cs="Times New Roman"/>
          <w:i/>
          <w:iCs/>
          <w:color w:val="000000"/>
          <w:spacing w:val="-2"/>
          <w:lang w:val="en-US"/>
        </w:rPr>
        <w:t>The model of access to the social information system has been examined. In the social system every information element is personalized and connected with users. It means that facilities of access must provide the set safety of information security from the moment when such query activates to the moment of completion of appeal. During such interpretation of pictures of access, the model of access must engulf all procedures which will be realized in the system at implementation of the user’s query.</w:t>
      </w:r>
    </w:p>
    <w:p w:rsidR="00A11062" w:rsidRPr="00A11062" w:rsidRDefault="00A11062" w:rsidP="00A1106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1062">
        <w:rPr>
          <w:rFonts w:ascii="Times New Roman" w:hAnsi="Times New Roman" w:cs="Times New Roman"/>
          <w:b/>
          <w:bCs/>
          <w:i/>
          <w:iCs/>
          <w:color w:val="000000"/>
          <w:lang w:val="en-US"/>
        </w:rPr>
        <w:t>Results.</w:t>
      </w:r>
      <w:proofErr w:type="gramEnd"/>
      <w:r w:rsidRPr="00A11062">
        <w:rPr>
          <w:rFonts w:ascii="Times New Roman" w:hAnsi="Times New Roman" w:cs="Times New Roman"/>
          <w:b/>
          <w:bCs/>
          <w:i/>
          <w:iCs/>
          <w:color w:val="000000"/>
          <w:lang w:val="en-US"/>
        </w:rPr>
        <w:t xml:space="preserve"> </w:t>
      </w:r>
      <w:r w:rsidRPr="00A11062">
        <w:rPr>
          <w:rFonts w:ascii="Times New Roman" w:hAnsi="Times New Roman" w:cs="Times New Roman"/>
          <w:i/>
          <w:iCs/>
          <w:color w:val="000000"/>
          <w:lang w:val="en-US"/>
        </w:rPr>
        <w:t>The analysis of belonging of the information to the user has been conducted and also analysis of the status of information, which determines the legitimacy of the information providing to him. It is shown that in the process of functioning of the system the status of separate fragments of the data can change, that stipulates the prohibition of access of the proper fragments to the user. The method of the status change of information and the condition of its change has been developed and grounded.</w:t>
      </w:r>
    </w:p>
    <w:p w:rsidR="00A11062" w:rsidRPr="00A11062" w:rsidRDefault="00A11062" w:rsidP="00A1106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1062">
        <w:rPr>
          <w:rFonts w:ascii="Times New Roman" w:hAnsi="Times New Roman" w:cs="Times New Roman"/>
          <w:b/>
          <w:bCs/>
          <w:i/>
          <w:iCs/>
          <w:color w:val="000000"/>
          <w:lang w:val="en-US"/>
        </w:rPr>
        <w:t>Novelty.</w:t>
      </w:r>
      <w:proofErr w:type="gramEnd"/>
      <w:r w:rsidRPr="00A11062">
        <w:rPr>
          <w:rFonts w:ascii="Times New Roman" w:hAnsi="Times New Roman" w:cs="Times New Roman"/>
          <w:i/>
          <w:iCs/>
          <w:color w:val="000000"/>
          <w:lang w:val="en-US"/>
        </w:rPr>
        <w:t xml:space="preserve"> The research of the model of access of the social information system in which it is important not only to identify a potential user but also to verify his powers on the implementation of actions within the limits of CS.</w:t>
      </w:r>
    </w:p>
    <w:p w:rsidR="00A11062" w:rsidRPr="00A11062" w:rsidRDefault="00A11062" w:rsidP="00A1106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1062">
        <w:rPr>
          <w:rFonts w:ascii="Times New Roman" w:hAnsi="Times New Roman" w:cs="Times New Roman"/>
          <w:b/>
          <w:bCs/>
          <w:i/>
          <w:iCs/>
          <w:color w:val="000000"/>
          <w:lang w:val="en-US"/>
        </w:rPr>
        <w:t>The practical significance.</w:t>
      </w:r>
      <w:proofErr w:type="gramEnd"/>
      <w:r w:rsidRPr="00A11062">
        <w:rPr>
          <w:rFonts w:ascii="Times New Roman" w:hAnsi="Times New Roman" w:cs="Times New Roman"/>
          <w:b/>
          <w:bCs/>
          <w:i/>
          <w:iCs/>
          <w:color w:val="000000"/>
          <w:lang w:val="en-US"/>
        </w:rPr>
        <w:t xml:space="preserve"> </w:t>
      </w:r>
      <w:r w:rsidRPr="00A11062">
        <w:rPr>
          <w:rFonts w:ascii="Times New Roman" w:hAnsi="Times New Roman" w:cs="Times New Roman"/>
          <w:i/>
          <w:iCs/>
          <w:color w:val="000000"/>
          <w:lang w:val="en-US"/>
        </w:rPr>
        <w:t xml:space="preserve">The use of dynamic structure of </w:t>
      </w:r>
      <w:proofErr w:type="gramStart"/>
      <w:r w:rsidRPr="00A11062">
        <w:rPr>
          <w:rFonts w:ascii="Times New Roman" w:hAnsi="Times New Roman" w:cs="Times New Roman"/>
          <w:i/>
          <w:iCs/>
          <w:color w:val="000000"/>
          <w:lang w:val="en-US"/>
        </w:rPr>
        <w:t>MD(</w:t>
      </w:r>
      <w:proofErr w:type="gramEnd"/>
      <w:r w:rsidRPr="00A11062">
        <w:rPr>
          <w:rFonts w:ascii="Times New Roman" w:hAnsi="Times New Roman" w:cs="Times New Roman"/>
          <w:i/>
          <w:iCs/>
          <w:color w:val="000000"/>
          <w:lang w:val="en-US"/>
        </w:rPr>
        <w:t xml:space="preserve">CS) consists in the fact that the structure which is formed to the moment of activation of the model of access, can change in the process of functioning of the model. Such changes can take place on the basis of analysis of the output information of a separate block. For realization of such structure, within the framework of the model of </w:t>
      </w:r>
      <w:proofErr w:type="gramStart"/>
      <w:r w:rsidRPr="00A11062">
        <w:rPr>
          <w:rFonts w:ascii="Times New Roman" w:hAnsi="Times New Roman" w:cs="Times New Roman"/>
          <w:i/>
          <w:iCs/>
          <w:color w:val="000000"/>
          <w:lang w:val="en-US"/>
        </w:rPr>
        <w:t>MD(</w:t>
      </w:r>
      <w:proofErr w:type="gramEnd"/>
      <w:r w:rsidRPr="00A11062">
        <w:rPr>
          <w:rFonts w:ascii="Times New Roman" w:hAnsi="Times New Roman" w:cs="Times New Roman"/>
          <w:i/>
          <w:iCs/>
          <w:color w:val="000000"/>
          <w:lang w:val="en-US"/>
        </w:rPr>
        <w:t>CS) there must be an additional function which conducts the current analysis of its work results.</w:t>
      </w:r>
    </w:p>
    <w:p w:rsidR="006E39E9" w:rsidRPr="00D516FB" w:rsidRDefault="006E39E9" w:rsidP="008C008B">
      <w:pPr>
        <w:rPr>
          <w:lang w:val="en-US"/>
        </w:rPr>
      </w:pPr>
      <w:bookmarkStart w:id="0" w:name="_GoBack"/>
      <w:bookmarkEnd w:id="0"/>
    </w:p>
    <w:sectPr w:rsidR="006E39E9" w:rsidRPr="00D516FB" w:rsidSect="00981D8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1249</Words>
  <Characters>712</Characters>
  <Application>Microsoft Office Word</Application>
  <DocSecurity>0</DocSecurity>
  <Lines>5</Lines>
  <Paragraphs>3</Paragraphs>
  <ScaleCrop>false</ScaleCrop>
  <Company>SPecialiST RePack</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2016-09-30T17:01:00Z</dcterms:modified>
</cp:coreProperties>
</file>