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191" w:rsidRPr="00E64191" w:rsidRDefault="00E64191" w:rsidP="00E64191">
      <w:pPr>
        <w:autoSpaceDE w:val="0"/>
        <w:autoSpaceDN w:val="0"/>
        <w:adjustRightInd w:val="0"/>
        <w:spacing w:after="0" w:line="220" w:lineRule="atLeast"/>
        <w:textAlignment w:val="center"/>
        <w:rPr>
          <w:rFonts w:ascii="Times New Roman" w:hAnsi="Times New Roman" w:cs="Times New Roman"/>
          <w:color w:val="000000"/>
          <w:lang w:val="en-US"/>
        </w:rPr>
      </w:pPr>
      <w:r w:rsidRPr="00E64191">
        <w:rPr>
          <w:rFonts w:ascii="Times New Roman" w:hAnsi="Times New Roman" w:cs="Times New Roman"/>
          <w:color w:val="000000"/>
          <w:lang w:val="en-US"/>
        </w:rPr>
        <w:t>UDC 007</w:t>
      </w:r>
      <w:proofErr w:type="gramStart"/>
      <w:r w:rsidRPr="00E64191">
        <w:rPr>
          <w:rFonts w:ascii="Times New Roman" w:hAnsi="Times New Roman" w:cs="Times New Roman"/>
          <w:color w:val="000000"/>
          <w:lang w:val="en-US"/>
        </w:rPr>
        <w:t>:[</w:t>
      </w:r>
      <w:proofErr w:type="gramEnd"/>
      <w:r w:rsidRPr="00E64191">
        <w:rPr>
          <w:rFonts w:ascii="Times New Roman" w:hAnsi="Times New Roman" w:cs="Times New Roman"/>
          <w:color w:val="000000"/>
          <w:lang w:val="en-US"/>
        </w:rPr>
        <w:t>070+339.138:659.442](043.3)=161.2</w:t>
      </w:r>
    </w:p>
    <w:p w:rsidR="00E64191" w:rsidRPr="00E64191" w:rsidRDefault="00E64191" w:rsidP="00E64191">
      <w:pPr>
        <w:autoSpaceDE w:val="0"/>
        <w:autoSpaceDN w:val="0"/>
        <w:adjustRightInd w:val="0"/>
        <w:spacing w:before="60" w:after="60" w:line="220" w:lineRule="atLeast"/>
        <w:jc w:val="center"/>
        <w:textAlignment w:val="center"/>
        <w:rPr>
          <w:rFonts w:ascii="Times New Roman" w:hAnsi="Times New Roman" w:cs="Times New Roman"/>
          <w:b/>
          <w:bCs/>
          <w:caps/>
          <w:color w:val="000000"/>
          <w:lang w:val="en-US"/>
        </w:rPr>
      </w:pPr>
      <w:r w:rsidRPr="00E64191">
        <w:rPr>
          <w:rFonts w:ascii="Times New Roman" w:hAnsi="Times New Roman" w:cs="Times New Roman"/>
          <w:b/>
          <w:bCs/>
          <w:caps/>
          <w:color w:val="000000"/>
          <w:lang w:val="en-US"/>
        </w:rPr>
        <w:t>GAME AS A MEDIA MARKETING TOOL</w:t>
      </w:r>
    </w:p>
    <w:p w:rsidR="00E64191" w:rsidRPr="00E64191" w:rsidRDefault="00E64191" w:rsidP="00E64191">
      <w:pPr>
        <w:autoSpaceDE w:val="0"/>
        <w:autoSpaceDN w:val="0"/>
        <w:adjustRightInd w:val="0"/>
        <w:spacing w:after="0" w:line="200" w:lineRule="atLeast"/>
        <w:jc w:val="center"/>
        <w:textAlignment w:val="center"/>
        <w:rPr>
          <w:rFonts w:ascii="Times New Roman" w:hAnsi="Times New Roman" w:cs="Times New Roman"/>
          <w:b/>
          <w:bCs/>
          <w:color w:val="000000"/>
          <w:sz w:val="20"/>
          <w:szCs w:val="20"/>
          <w:lang w:val="en-US"/>
        </w:rPr>
      </w:pPr>
      <w:r w:rsidRPr="00E64191">
        <w:rPr>
          <w:rFonts w:ascii="Times New Roman" w:hAnsi="Times New Roman" w:cs="Times New Roman"/>
          <w:b/>
          <w:bCs/>
          <w:color w:val="000000"/>
          <w:sz w:val="20"/>
          <w:szCs w:val="20"/>
          <w:lang w:val="en-US"/>
        </w:rPr>
        <w:t>I.</w:t>
      </w:r>
      <w:r w:rsidRPr="00E64191">
        <w:rPr>
          <w:rFonts w:ascii="Times New Roman" w:hAnsi="Times New Roman" w:cs="Times New Roman"/>
          <w:b/>
          <w:bCs/>
          <w:color w:val="000000"/>
          <w:sz w:val="20"/>
          <w:szCs w:val="20"/>
          <w:lang w:val="uk-UA"/>
        </w:rPr>
        <w:t xml:space="preserve"> </w:t>
      </w:r>
      <w:r w:rsidRPr="00E64191">
        <w:rPr>
          <w:rFonts w:ascii="Times New Roman" w:hAnsi="Times New Roman" w:cs="Times New Roman"/>
          <w:b/>
          <w:bCs/>
          <w:color w:val="000000"/>
          <w:sz w:val="20"/>
          <w:szCs w:val="20"/>
          <w:lang w:val="en-US"/>
        </w:rPr>
        <w:t>M. Mudra</w:t>
      </w:r>
    </w:p>
    <w:p w:rsidR="00E64191" w:rsidRPr="00E64191" w:rsidRDefault="00E64191" w:rsidP="00E64191">
      <w:pPr>
        <w:autoSpaceDE w:val="0"/>
        <w:autoSpaceDN w:val="0"/>
        <w:adjustRightInd w:val="0"/>
        <w:spacing w:after="0" w:line="200" w:lineRule="atLeast"/>
        <w:jc w:val="center"/>
        <w:textAlignment w:val="center"/>
        <w:rPr>
          <w:rFonts w:ascii="Times New Roman" w:hAnsi="Times New Roman" w:cs="Times New Roman"/>
          <w:i/>
          <w:iCs/>
          <w:color w:val="000000"/>
          <w:sz w:val="20"/>
          <w:szCs w:val="20"/>
          <w:lang w:val="uk-UA"/>
        </w:rPr>
      </w:pPr>
      <w:proofErr w:type="spellStart"/>
      <w:r w:rsidRPr="00E64191">
        <w:rPr>
          <w:rFonts w:ascii="Times New Roman" w:hAnsi="Times New Roman" w:cs="Times New Roman"/>
          <w:i/>
          <w:iCs/>
          <w:color w:val="000000"/>
          <w:sz w:val="20"/>
          <w:szCs w:val="20"/>
          <w:lang w:val="uk-UA"/>
        </w:rPr>
        <w:t>National</w:t>
      </w:r>
      <w:proofErr w:type="spellEnd"/>
      <w:r w:rsidRPr="00E64191">
        <w:rPr>
          <w:rFonts w:ascii="Times New Roman" w:hAnsi="Times New Roman" w:cs="Times New Roman"/>
          <w:i/>
          <w:iCs/>
          <w:color w:val="000000"/>
          <w:sz w:val="20"/>
          <w:szCs w:val="20"/>
          <w:lang w:val="en-US"/>
        </w:rPr>
        <w:t xml:space="preserve"> </w:t>
      </w:r>
      <w:proofErr w:type="spellStart"/>
      <w:r w:rsidRPr="00E64191">
        <w:rPr>
          <w:rFonts w:ascii="Times New Roman" w:hAnsi="Times New Roman" w:cs="Times New Roman"/>
          <w:i/>
          <w:iCs/>
          <w:color w:val="000000"/>
          <w:sz w:val="20"/>
          <w:szCs w:val="20"/>
          <w:lang w:val="uk-UA"/>
        </w:rPr>
        <w:t>University</w:t>
      </w:r>
      <w:proofErr w:type="spellEnd"/>
      <w:r w:rsidRPr="00E64191">
        <w:rPr>
          <w:rFonts w:ascii="Times New Roman" w:hAnsi="Times New Roman" w:cs="Times New Roman"/>
          <w:i/>
          <w:iCs/>
          <w:color w:val="000000"/>
          <w:sz w:val="20"/>
          <w:szCs w:val="20"/>
          <w:lang w:val="uk-UA"/>
        </w:rPr>
        <w:t xml:space="preserve"> </w:t>
      </w:r>
      <w:r w:rsidRPr="00E64191">
        <w:rPr>
          <w:rFonts w:ascii="Times New Roman" w:hAnsi="Times New Roman" w:cs="Times New Roman"/>
          <w:i/>
          <w:iCs/>
          <w:color w:val="000000"/>
          <w:sz w:val="20"/>
          <w:szCs w:val="20"/>
          <w:lang w:val="en-US"/>
        </w:rPr>
        <w:t>«</w:t>
      </w:r>
      <w:proofErr w:type="spellStart"/>
      <w:r w:rsidRPr="00E64191">
        <w:rPr>
          <w:rFonts w:ascii="Times New Roman" w:hAnsi="Times New Roman" w:cs="Times New Roman"/>
          <w:i/>
          <w:iCs/>
          <w:color w:val="000000"/>
          <w:sz w:val="20"/>
          <w:szCs w:val="20"/>
          <w:lang w:val="en-US"/>
        </w:rPr>
        <w:t>Lviv</w:t>
      </w:r>
      <w:proofErr w:type="spellEnd"/>
      <w:r w:rsidRPr="00E64191">
        <w:rPr>
          <w:rFonts w:ascii="Times New Roman" w:hAnsi="Times New Roman" w:cs="Times New Roman"/>
          <w:i/>
          <w:iCs/>
          <w:color w:val="000000"/>
          <w:sz w:val="20"/>
          <w:szCs w:val="20"/>
          <w:lang w:val="en-US"/>
        </w:rPr>
        <w:t xml:space="preserve"> Polytechnic»</w:t>
      </w:r>
      <w:r w:rsidRPr="00E64191">
        <w:rPr>
          <w:rFonts w:ascii="Times New Roman" w:hAnsi="Times New Roman" w:cs="Times New Roman"/>
          <w:i/>
          <w:iCs/>
          <w:color w:val="000000"/>
          <w:sz w:val="20"/>
          <w:szCs w:val="20"/>
          <w:lang w:val="uk-UA"/>
        </w:rPr>
        <w:t>,</w:t>
      </w:r>
    </w:p>
    <w:p w:rsidR="00E64191" w:rsidRPr="00E64191" w:rsidRDefault="00E64191" w:rsidP="00E64191">
      <w:pPr>
        <w:autoSpaceDE w:val="0"/>
        <w:autoSpaceDN w:val="0"/>
        <w:adjustRightInd w:val="0"/>
        <w:spacing w:after="0" w:line="200" w:lineRule="atLeast"/>
        <w:jc w:val="center"/>
        <w:textAlignment w:val="center"/>
        <w:rPr>
          <w:rFonts w:ascii="Times New Roman" w:hAnsi="Times New Roman" w:cs="Times New Roman"/>
          <w:i/>
          <w:iCs/>
          <w:color w:val="000000"/>
          <w:sz w:val="20"/>
          <w:szCs w:val="20"/>
          <w:lang w:val="uk-UA"/>
        </w:rPr>
      </w:pPr>
      <w:r w:rsidRPr="00E64191">
        <w:rPr>
          <w:rFonts w:ascii="Times New Roman" w:hAnsi="Times New Roman" w:cs="Times New Roman"/>
          <w:i/>
          <w:iCs/>
          <w:color w:val="000000"/>
          <w:sz w:val="20"/>
          <w:szCs w:val="20"/>
          <w:lang w:val="uk-UA"/>
        </w:rPr>
        <w:t xml:space="preserve">1/3, </w:t>
      </w:r>
      <w:proofErr w:type="spellStart"/>
      <w:r w:rsidRPr="00E64191">
        <w:rPr>
          <w:rFonts w:ascii="Times New Roman" w:hAnsi="Times New Roman" w:cs="Times New Roman"/>
          <w:i/>
          <w:iCs/>
          <w:color w:val="000000"/>
          <w:sz w:val="20"/>
          <w:szCs w:val="20"/>
          <w:lang w:val="uk-UA"/>
        </w:rPr>
        <w:t>Kniazia</w:t>
      </w:r>
      <w:proofErr w:type="spellEnd"/>
      <w:r w:rsidRPr="00E64191">
        <w:rPr>
          <w:rFonts w:ascii="Times New Roman" w:hAnsi="Times New Roman" w:cs="Times New Roman"/>
          <w:i/>
          <w:iCs/>
          <w:color w:val="000000"/>
          <w:sz w:val="20"/>
          <w:szCs w:val="20"/>
          <w:lang w:val="en-US"/>
        </w:rPr>
        <w:t xml:space="preserve"> </w:t>
      </w:r>
      <w:proofErr w:type="spellStart"/>
      <w:r w:rsidRPr="00E64191">
        <w:rPr>
          <w:rFonts w:ascii="Times New Roman" w:hAnsi="Times New Roman" w:cs="Times New Roman"/>
          <w:i/>
          <w:iCs/>
          <w:color w:val="000000"/>
          <w:sz w:val="20"/>
          <w:szCs w:val="20"/>
          <w:lang w:val="uk-UA"/>
        </w:rPr>
        <w:t>Roman</w:t>
      </w:r>
      <w:proofErr w:type="spellEnd"/>
      <w:r w:rsidRPr="00E64191">
        <w:rPr>
          <w:rFonts w:ascii="Times New Roman" w:hAnsi="Times New Roman" w:cs="Times New Roman"/>
          <w:i/>
          <w:iCs/>
          <w:color w:val="000000"/>
          <w:sz w:val="20"/>
          <w:szCs w:val="20"/>
          <w:lang w:val="en-US"/>
        </w:rPr>
        <w:t xml:space="preserve"> </w:t>
      </w:r>
      <w:proofErr w:type="spellStart"/>
      <w:r w:rsidRPr="00E64191">
        <w:rPr>
          <w:rFonts w:ascii="Times New Roman" w:hAnsi="Times New Roman" w:cs="Times New Roman"/>
          <w:i/>
          <w:iCs/>
          <w:color w:val="000000"/>
          <w:sz w:val="20"/>
          <w:szCs w:val="20"/>
          <w:lang w:val="uk-UA"/>
        </w:rPr>
        <w:t>St</w:t>
      </w:r>
      <w:proofErr w:type="spellEnd"/>
      <w:r w:rsidRPr="00E64191">
        <w:rPr>
          <w:rFonts w:ascii="Times New Roman" w:hAnsi="Times New Roman" w:cs="Times New Roman"/>
          <w:i/>
          <w:iCs/>
          <w:color w:val="000000"/>
          <w:sz w:val="20"/>
          <w:szCs w:val="20"/>
          <w:lang w:val="uk-UA"/>
        </w:rPr>
        <w:t xml:space="preserve">., </w:t>
      </w:r>
      <w:proofErr w:type="spellStart"/>
      <w:r w:rsidRPr="00E64191">
        <w:rPr>
          <w:rFonts w:ascii="Times New Roman" w:hAnsi="Times New Roman" w:cs="Times New Roman"/>
          <w:i/>
          <w:iCs/>
          <w:color w:val="000000"/>
          <w:sz w:val="20"/>
          <w:szCs w:val="20"/>
          <w:lang w:val="uk-UA"/>
        </w:rPr>
        <w:t>Lviv</w:t>
      </w:r>
      <w:proofErr w:type="spellEnd"/>
      <w:r w:rsidRPr="00E64191">
        <w:rPr>
          <w:rFonts w:ascii="Times New Roman" w:hAnsi="Times New Roman" w:cs="Times New Roman"/>
          <w:i/>
          <w:iCs/>
          <w:color w:val="000000"/>
          <w:sz w:val="20"/>
          <w:szCs w:val="20"/>
          <w:lang w:val="uk-UA"/>
        </w:rPr>
        <w:t xml:space="preserve">, 79000, </w:t>
      </w:r>
      <w:proofErr w:type="spellStart"/>
      <w:r w:rsidRPr="00E64191">
        <w:rPr>
          <w:rFonts w:ascii="Times New Roman" w:hAnsi="Times New Roman" w:cs="Times New Roman"/>
          <w:i/>
          <w:iCs/>
          <w:color w:val="000000"/>
          <w:sz w:val="20"/>
          <w:szCs w:val="20"/>
          <w:lang w:val="uk-UA"/>
        </w:rPr>
        <w:t>Ukraine</w:t>
      </w:r>
      <w:proofErr w:type="spellEnd"/>
    </w:p>
    <w:p w:rsidR="00E64191" w:rsidRPr="00E64191" w:rsidRDefault="00E64191" w:rsidP="00E64191">
      <w:pPr>
        <w:autoSpaceDE w:val="0"/>
        <w:autoSpaceDN w:val="0"/>
        <w:adjustRightInd w:val="0"/>
        <w:spacing w:after="0" w:line="200" w:lineRule="atLeast"/>
        <w:jc w:val="center"/>
        <w:textAlignment w:val="center"/>
        <w:rPr>
          <w:rFonts w:ascii="Times New Roman" w:hAnsi="Times New Roman" w:cs="Times New Roman"/>
          <w:i/>
          <w:iCs/>
          <w:color w:val="000000"/>
          <w:sz w:val="20"/>
          <w:szCs w:val="20"/>
          <w:lang w:val="en-US"/>
        </w:rPr>
      </w:pPr>
      <w:r w:rsidRPr="00E64191">
        <w:rPr>
          <w:rFonts w:ascii="Times New Roman" w:hAnsi="Times New Roman" w:cs="Times New Roman"/>
          <w:i/>
          <w:iCs/>
          <w:color w:val="000000"/>
          <w:sz w:val="20"/>
          <w:szCs w:val="20"/>
          <w:lang w:val="en-US"/>
        </w:rPr>
        <w:t>ariane@ukr.net</w:t>
      </w:r>
    </w:p>
    <w:p w:rsidR="00E64191" w:rsidRPr="00E64191" w:rsidRDefault="00E64191" w:rsidP="00E64191">
      <w:pPr>
        <w:autoSpaceDE w:val="0"/>
        <w:autoSpaceDN w:val="0"/>
        <w:adjustRightInd w:val="0"/>
        <w:spacing w:after="0" w:line="220" w:lineRule="atLeast"/>
        <w:ind w:firstLine="340"/>
        <w:jc w:val="both"/>
        <w:textAlignment w:val="center"/>
        <w:rPr>
          <w:rFonts w:ascii="Times New Roman" w:hAnsi="Times New Roman" w:cs="Times New Roman"/>
          <w:i/>
          <w:iCs/>
          <w:color w:val="000000"/>
          <w:spacing w:val="-4"/>
          <w:lang w:val="en-US"/>
        </w:rPr>
      </w:pPr>
      <w:proofErr w:type="gramStart"/>
      <w:r w:rsidRPr="00E64191">
        <w:rPr>
          <w:rFonts w:ascii="Times New Roman" w:hAnsi="Times New Roman" w:cs="Times New Roman"/>
          <w:b/>
          <w:bCs/>
          <w:i/>
          <w:iCs/>
          <w:color w:val="000000"/>
          <w:spacing w:val="-4"/>
          <w:lang w:val="en-US"/>
        </w:rPr>
        <w:t>Research methodology.</w:t>
      </w:r>
      <w:proofErr w:type="gramEnd"/>
      <w:r w:rsidRPr="00E64191">
        <w:rPr>
          <w:rFonts w:ascii="Times New Roman" w:hAnsi="Times New Roman" w:cs="Times New Roman"/>
          <w:b/>
          <w:bCs/>
          <w:i/>
          <w:iCs/>
          <w:color w:val="000000"/>
          <w:spacing w:val="-4"/>
          <w:lang w:val="en-US"/>
        </w:rPr>
        <w:t xml:space="preserve"> </w:t>
      </w:r>
      <w:r w:rsidRPr="00E64191">
        <w:rPr>
          <w:rFonts w:ascii="Times New Roman" w:hAnsi="Times New Roman" w:cs="Times New Roman"/>
          <w:i/>
          <w:iCs/>
          <w:color w:val="000000"/>
          <w:spacing w:val="-4"/>
          <w:lang w:val="en-US"/>
        </w:rPr>
        <w:t>The implementation of the objectives of the study led to the use of both theoretical and empirical research methods: induction (generalization and structuring of interim reports), analytical (analysis works on the problems of the games in the online media), content analysis (analysis of the conditions of the game conduction by the editorials).</w:t>
      </w:r>
    </w:p>
    <w:p w:rsidR="00E64191" w:rsidRPr="00E64191" w:rsidRDefault="00E64191" w:rsidP="00E64191">
      <w:pPr>
        <w:autoSpaceDE w:val="0"/>
        <w:autoSpaceDN w:val="0"/>
        <w:adjustRightInd w:val="0"/>
        <w:spacing w:after="0" w:line="220" w:lineRule="atLeast"/>
        <w:ind w:firstLine="340"/>
        <w:jc w:val="both"/>
        <w:textAlignment w:val="center"/>
        <w:rPr>
          <w:rFonts w:ascii="Times New Roman" w:hAnsi="Times New Roman" w:cs="Times New Roman"/>
          <w:i/>
          <w:iCs/>
          <w:color w:val="000000"/>
          <w:lang w:val="en-US"/>
        </w:rPr>
      </w:pPr>
      <w:proofErr w:type="gramStart"/>
      <w:r w:rsidRPr="00E64191">
        <w:rPr>
          <w:rFonts w:ascii="Times New Roman" w:hAnsi="Times New Roman" w:cs="Times New Roman"/>
          <w:b/>
          <w:bCs/>
          <w:i/>
          <w:iCs/>
          <w:color w:val="000000"/>
          <w:lang w:val="en-US"/>
        </w:rPr>
        <w:t>Results.</w:t>
      </w:r>
      <w:proofErr w:type="gramEnd"/>
      <w:r w:rsidRPr="00E64191">
        <w:rPr>
          <w:rFonts w:ascii="Times New Roman" w:hAnsi="Times New Roman" w:cs="Times New Roman"/>
          <w:b/>
          <w:bCs/>
          <w:i/>
          <w:iCs/>
          <w:color w:val="000000"/>
          <w:lang w:val="en-US"/>
        </w:rPr>
        <w:t xml:space="preserve"> </w:t>
      </w:r>
      <w:r w:rsidRPr="00E64191">
        <w:rPr>
          <w:rFonts w:ascii="Times New Roman" w:hAnsi="Times New Roman" w:cs="Times New Roman"/>
          <w:i/>
          <w:iCs/>
          <w:color w:val="000000"/>
          <w:lang w:val="en-US"/>
        </w:rPr>
        <w:t xml:space="preserve">We could not find a lot of researchers and publications that have raised the topic of games in the newspapers. Among domestic it is </w:t>
      </w:r>
      <w:proofErr w:type="spellStart"/>
      <w:r w:rsidRPr="00E64191">
        <w:rPr>
          <w:rFonts w:ascii="Times New Roman" w:hAnsi="Times New Roman" w:cs="Times New Roman"/>
          <w:i/>
          <w:iCs/>
          <w:color w:val="000000"/>
          <w:lang w:val="en-US"/>
        </w:rPr>
        <w:t>Maryna</w:t>
      </w:r>
      <w:proofErr w:type="spellEnd"/>
      <w:r w:rsidRPr="00E64191">
        <w:rPr>
          <w:rFonts w:ascii="Times New Roman" w:hAnsi="Times New Roman" w:cs="Times New Roman"/>
          <w:i/>
          <w:iCs/>
          <w:color w:val="000000"/>
          <w:lang w:val="en-US"/>
        </w:rPr>
        <w:t xml:space="preserve"> </w:t>
      </w:r>
      <w:proofErr w:type="spellStart"/>
      <w:r w:rsidRPr="00E64191">
        <w:rPr>
          <w:rFonts w:ascii="Times New Roman" w:hAnsi="Times New Roman" w:cs="Times New Roman"/>
          <w:i/>
          <w:iCs/>
          <w:color w:val="000000"/>
          <w:lang w:val="en-US"/>
        </w:rPr>
        <w:t>Dorosh</w:t>
      </w:r>
      <w:proofErr w:type="spellEnd"/>
      <w:r w:rsidRPr="00E64191">
        <w:rPr>
          <w:rFonts w:ascii="Times New Roman" w:hAnsi="Times New Roman" w:cs="Times New Roman"/>
          <w:i/>
          <w:iCs/>
          <w:color w:val="000000"/>
          <w:lang w:val="en-US"/>
        </w:rPr>
        <w:t xml:space="preserve">, who deals with games for online media. It was not possible to find works, where games were seen as a tool of media marketing. Therefore, to cite examples of successful games use by the newspapers, we have studied the activity of the two leading publications in </w:t>
      </w:r>
      <w:proofErr w:type="spellStart"/>
      <w:r w:rsidRPr="00E64191">
        <w:rPr>
          <w:rFonts w:ascii="Times New Roman" w:hAnsi="Times New Roman" w:cs="Times New Roman"/>
          <w:i/>
          <w:iCs/>
          <w:color w:val="000000"/>
          <w:lang w:val="en-US"/>
        </w:rPr>
        <w:t>Lviv</w:t>
      </w:r>
      <w:proofErr w:type="spellEnd"/>
      <w:r w:rsidRPr="00E64191">
        <w:rPr>
          <w:rFonts w:ascii="Times New Roman" w:hAnsi="Times New Roman" w:cs="Times New Roman"/>
          <w:i/>
          <w:iCs/>
          <w:color w:val="000000"/>
          <w:lang w:val="en-US"/>
        </w:rPr>
        <w:t xml:space="preserve"> for 16 years – </w:t>
      </w:r>
      <w:r w:rsidRPr="00E64191">
        <w:rPr>
          <w:rFonts w:ascii="Times New Roman" w:hAnsi="Times New Roman" w:cs="Times New Roman"/>
          <w:i/>
          <w:iCs/>
          <w:color w:val="000000"/>
          <w:rtl/>
          <w:lang w:bidi="ar-YE"/>
        </w:rPr>
        <w:t>«</w:t>
      </w:r>
      <w:proofErr w:type="spellStart"/>
      <w:r w:rsidRPr="00E64191">
        <w:rPr>
          <w:rFonts w:ascii="Times New Roman" w:hAnsi="Times New Roman" w:cs="Times New Roman"/>
          <w:i/>
          <w:iCs/>
          <w:color w:val="000000"/>
          <w:lang w:val="en-US"/>
        </w:rPr>
        <w:t>Vysokyi</w:t>
      </w:r>
      <w:proofErr w:type="spellEnd"/>
      <w:r w:rsidRPr="00E64191">
        <w:rPr>
          <w:rFonts w:ascii="Times New Roman" w:hAnsi="Times New Roman" w:cs="Times New Roman"/>
          <w:i/>
          <w:iCs/>
          <w:color w:val="000000"/>
          <w:lang w:val="en-US"/>
        </w:rPr>
        <w:t xml:space="preserve"> </w:t>
      </w:r>
      <w:proofErr w:type="spellStart"/>
      <w:r w:rsidRPr="00E64191">
        <w:rPr>
          <w:rFonts w:ascii="Times New Roman" w:hAnsi="Times New Roman" w:cs="Times New Roman"/>
          <w:i/>
          <w:iCs/>
          <w:color w:val="000000"/>
          <w:lang w:val="en-US"/>
        </w:rPr>
        <w:t>Zamok</w:t>
      </w:r>
      <w:proofErr w:type="spellEnd"/>
      <w:r w:rsidRPr="00E64191">
        <w:rPr>
          <w:rFonts w:ascii="Times New Roman" w:hAnsi="Times New Roman" w:cs="Times New Roman"/>
          <w:i/>
          <w:iCs/>
          <w:color w:val="000000"/>
          <w:rtl/>
          <w:lang w:bidi="ar-YE"/>
        </w:rPr>
        <w:t>»</w:t>
      </w:r>
      <w:r w:rsidRPr="00E64191">
        <w:rPr>
          <w:rFonts w:ascii="Times New Roman" w:hAnsi="Times New Roman" w:cs="Times New Roman"/>
          <w:i/>
          <w:iCs/>
          <w:color w:val="000000"/>
          <w:lang w:val="en-US"/>
        </w:rPr>
        <w:t xml:space="preserve"> and </w:t>
      </w:r>
      <w:r w:rsidRPr="00E64191">
        <w:rPr>
          <w:rFonts w:ascii="Times New Roman" w:hAnsi="Times New Roman" w:cs="Times New Roman"/>
          <w:i/>
          <w:iCs/>
          <w:color w:val="000000"/>
          <w:rtl/>
          <w:lang w:bidi="ar-YE"/>
        </w:rPr>
        <w:t>«</w:t>
      </w:r>
      <w:r w:rsidRPr="00E64191">
        <w:rPr>
          <w:rFonts w:ascii="Times New Roman" w:hAnsi="Times New Roman" w:cs="Times New Roman"/>
          <w:i/>
          <w:iCs/>
          <w:color w:val="000000"/>
          <w:lang w:val="en-US"/>
        </w:rPr>
        <w:t>Express</w:t>
      </w:r>
      <w:r w:rsidRPr="00E64191">
        <w:rPr>
          <w:rFonts w:ascii="Times New Roman" w:hAnsi="Times New Roman" w:cs="Times New Roman"/>
          <w:i/>
          <w:iCs/>
          <w:color w:val="000000"/>
          <w:rtl/>
          <w:lang w:bidi="ar-YE"/>
        </w:rPr>
        <w:t>»</w:t>
      </w:r>
      <w:r w:rsidRPr="00E64191">
        <w:rPr>
          <w:rFonts w:ascii="Times New Roman" w:hAnsi="Times New Roman" w:cs="Times New Roman"/>
          <w:i/>
          <w:iCs/>
          <w:color w:val="000000"/>
          <w:lang w:val="en-US"/>
        </w:rPr>
        <w:t>.</w:t>
      </w:r>
    </w:p>
    <w:p w:rsidR="00E64191" w:rsidRPr="00E64191" w:rsidRDefault="00E64191" w:rsidP="00E64191">
      <w:pPr>
        <w:autoSpaceDE w:val="0"/>
        <w:autoSpaceDN w:val="0"/>
        <w:adjustRightInd w:val="0"/>
        <w:spacing w:after="0" w:line="220" w:lineRule="atLeast"/>
        <w:ind w:firstLine="340"/>
        <w:jc w:val="both"/>
        <w:textAlignment w:val="center"/>
        <w:rPr>
          <w:rFonts w:ascii="Times New Roman" w:hAnsi="Times New Roman" w:cs="Times New Roman"/>
          <w:i/>
          <w:iCs/>
          <w:color w:val="000000"/>
          <w:spacing w:val="-4"/>
          <w:lang w:val="en-US"/>
        </w:rPr>
      </w:pPr>
      <w:proofErr w:type="gramStart"/>
      <w:r w:rsidRPr="00E64191">
        <w:rPr>
          <w:rFonts w:ascii="Times New Roman" w:hAnsi="Times New Roman" w:cs="Times New Roman"/>
          <w:b/>
          <w:bCs/>
          <w:i/>
          <w:iCs/>
          <w:color w:val="000000"/>
          <w:spacing w:val="-4"/>
          <w:lang w:val="en-US"/>
        </w:rPr>
        <w:t>Novelty.</w:t>
      </w:r>
      <w:proofErr w:type="gramEnd"/>
      <w:r w:rsidRPr="00E64191">
        <w:rPr>
          <w:rFonts w:ascii="Times New Roman" w:hAnsi="Times New Roman" w:cs="Times New Roman"/>
          <w:b/>
          <w:bCs/>
          <w:color w:val="000000"/>
          <w:spacing w:val="-4"/>
          <w:lang w:val="en-US"/>
        </w:rPr>
        <w:t xml:space="preserve"> </w:t>
      </w:r>
      <w:r w:rsidRPr="00E64191">
        <w:rPr>
          <w:rFonts w:ascii="Times New Roman" w:hAnsi="Times New Roman" w:cs="Times New Roman"/>
          <w:i/>
          <w:iCs/>
          <w:color w:val="000000"/>
          <w:spacing w:val="-4"/>
          <w:lang w:val="en-US"/>
        </w:rPr>
        <w:t xml:space="preserve">For the first time we have addressed the games that were placed and held by the newspapers as a marketing tool. Examples of successful experience of the games organization by editors of such newspapers as </w:t>
      </w:r>
      <w:r w:rsidRPr="00E64191">
        <w:rPr>
          <w:rFonts w:ascii="Times New Roman" w:hAnsi="Times New Roman" w:cs="Times New Roman"/>
          <w:i/>
          <w:iCs/>
          <w:color w:val="000000"/>
          <w:spacing w:val="-4"/>
          <w:rtl/>
          <w:lang w:bidi="ar-YE"/>
        </w:rPr>
        <w:t>«</w:t>
      </w:r>
      <w:proofErr w:type="spellStart"/>
      <w:r w:rsidRPr="00E64191">
        <w:rPr>
          <w:rFonts w:ascii="Times New Roman" w:hAnsi="Times New Roman" w:cs="Times New Roman"/>
          <w:i/>
          <w:iCs/>
          <w:color w:val="000000"/>
          <w:spacing w:val="-4"/>
          <w:lang w:val="en-US"/>
        </w:rPr>
        <w:t>Vysokyi</w:t>
      </w:r>
      <w:proofErr w:type="spellEnd"/>
      <w:r w:rsidRPr="00E64191">
        <w:rPr>
          <w:rFonts w:ascii="Times New Roman" w:hAnsi="Times New Roman" w:cs="Times New Roman"/>
          <w:i/>
          <w:iCs/>
          <w:color w:val="000000"/>
          <w:spacing w:val="-4"/>
          <w:lang w:val="en-US"/>
        </w:rPr>
        <w:t xml:space="preserve"> </w:t>
      </w:r>
      <w:proofErr w:type="spellStart"/>
      <w:r w:rsidRPr="00E64191">
        <w:rPr>
          <w:rFonts w:ascii="Times New Roman" w:hAnsi="Times New Roman" w:cs="Times New Roman"/>
          <w:i/>
          <w:iCs/>
          <w:color w:val="000000"/>
          <w:spacing w:val="-4"/>
          <w:lang w:val="en-US"/>
        </w:rPr>
        <w:t>Zamok</w:t>
      </w:r>
      <w:proofErr w:type="spellEnd"/>
      <w:r w:rsidRPr="00E64191">
        <w:rPr>
          <w:rFonts w:ascii="Times New Roman" w:hAnsi="Times New Roman" w:cs="Times New Roman"/>
          <w:i/>
          <w:iCs/>
          <w:color w:val="000000"/>
          <w:spacing w:val="-4"/>
          <w:rtl/>
          <w:lang w:bidi="ar-YE"/>
        </w:rPr>
        <w:t>»</w:t>
      </w:r>
      <w:r w:rsidRPr="00E64191">
        <w:rPr>
          <w:rFonts w:ascii="Times New Roman" w:hAnsi="Times New Roman" w:cs="Times New Roman"/>
          <w:i/>
          <w:iCs/>
          <w:color w:val="000000"/>
          <w:spacing w:val="-4"/>
          <w:lang w:val="en-US"/>
        </w:rPr>
        <w:t xml:space="preserve"> and </w:t>
      </w:r>
      <w:r w:rsidRPr="00E64191">
        <w:rPr>
          <w:rFonts w:ascii="Times New Roman" w:hAnsi="Times New Roman" w:cs="Times New Roman"/>
          <w:i/>
          <w:iCs/>
          <w:color w:val="000000"/>
          <w:spacing w:val="-4"/>
          <w:rtl/>
          <w:lang w:bidi="ar-YE"/>
        </w:rPr>
        <w:t>«</w:t>
      </w:r>
      <w:r w:rsidRPr="00E64191">
        <w:rPr>
          <w:rFonts w:ascii="Times New Roman" w:hAnsi="Times New Roman" w:cs="Times New Roman"/>
          <w:i/>
          <w:iCs/>
          <w:color w:val="000000"/>
          <w:spacing w:val="-4"/>
          <w:lang w:val="en-US"/>
        </w:rPr>
        <w:t>Express</w:t>
      </w:r>
      <w:r w:rsidRPr="00E64191">
        <w:rPr>
          <w:rFonts w:ascii="Times New Roman" w:hAnsi="Times New Roman" w:cs="Times New Roman"/>
          <w:i/>
          <w:iCs/>
          <w:color w:val="000000"/>
          <w:spacing w:val="-4"/>
          <w:rtl/>
          <w:lang w:bidi="ar-YE"/>
        </w:rPr>
        <w:t>»</w:t>
      </w:r>
      <w:r w:rsidRPr="00E64191">
        <w:rPr>
          <w:rFonts w:ascii="Times New Roman" w:hAnsi="Times New Roman" w:cs="Times New Roman"/>
          <w:i/>
          <w:iCs/>
          <w:color w:val="000000"/>
          <w:spacing w:val="-4"/>
          <w:lang w:val="en-US"/>
        </w:rPr>
        <w:t xml:space="preserve"> have been shown.</w:t>
      </w:r>
    </w:p>
    <w:p w:rsidR="00E64191" w:rsidRPr="00E64191" w:rsidRDefault="00E64191" w:rsidP="00E64191">
      <w:pPr>
        <w:autoSpaceDE w:val="0"/>
        <w:autoSpaceDN w:val="0"/>
        <w:adjustRightInd w:val="0"/>
        <w:spacing w:after="0" w:line="220" w:lineRule="atLeast"/>
        <w:ind w:firstLine="340"/>
        <w:jc w:val="both"/>
        <w:textAlignment w:val="center"/>
        <w:rPr>
          <w:rFonts w:ascii="Times New Roman" w:hAnsi="Times New Roman" w:cs="Times New Roman"/>
          <w:i/>
          <w:iCs/>
          <w:color w:val="000000"/>
          <w:lang w:val="en-US"/>
        </w:rPr>
      </w:pPr>
      <w:proofErr w:type="gramStart"/>
      <w:r w:rsidRPr="00E64191">
        <w:rPr>
          <w:rFonts w:ascii="Times New Roman" w:hAnsi="Times New Roman" w:cs="Times New Roman"/>
          <w:b/>
          <w:bCs/>
          <w:i/>
          <w:iCs/>
          <w:color w:val="000000"/>
          <w:lang w:val="en-US"/>
        </w:rPr>
        <w:t>The practical significance.</w:t>
      </w:r>
      <w:proofErr w:type="gramEnd"/>
      <w:r w:rsidRPr="00E64191">
        <w:rPr>
          <w:rFonts w:ascii="Times New Roman" w:hAnsi="Times New Roman" w:cs="Times New Roman"/>
          <w:b/>
          <w:bCs/>
          <w:i/>
          <w:iCs/>
          <w:color w:val="000000"/>
          <w:lang w:val="en-US"/>
        </w:rPr>
        <w:t xml:space="preserve"> </w:t>
      </w:r>
      <w:r w:rsidRPr="00E64191">
        <w:rPr>
          <w:rFonts w:ascii="Times New Roman" w:hAnsi="Times New Roman" w:cs="Times New Roman"/>
          <w:i/>
          <w:iCs/>
          <w:color w:val="000000"/>
          <w:lang w:val="en-US"/>
        </w:rPr>
        <w:t xml:space="preserve">The topic of games in newspapers will be interesting for scientists who study marketing and media management. But it is more needed to editors of newspapers, because during the economic crisis there is a problem before each media: how to survive and keep their audience. The article </w:t>
      </w:r>
      <w:r w:rsidRPr="00E64191">
        <w:rPr>
          <w:rFonts w:ascii="Times New Roman" w:hAnsi="Times New Roman" w:cs="Times New Roman"/>
          <w:i/>
          <w:iCs/>
          <w:color w:val="000000"/>
          <w:rtl/>
          <w:lang w:bidi="ar-YE"/>
        </w:rPr>
        <w:t>«</w:t>
      </w:r>
      <w:r w:rsidRPr="00E64191">
        <w:rPr>
          <w:rFonts w:ascii="Times New Roman" w:hAnsi="Times New Roman" w:cs="Times New Roman"/>
          <w:i/>
          <w:iCs/>
          <w:color w:val="000000"/>
          <w:lang w:val="en-US"/>
        </w:rPr>
        <w:t>Game as a Media Marketing Tool</w:t>
      </w:r>
      <w:r w:rsidRPr="00E64191">
        <w:rPr>
          <w:rFonts w:ascii="Times New Roman" w:hAnsi="Times New Roman" w:cs="Times New Roman"/>
          <w:i/>
          <w:iCs/>
          <w:color w:val="000000"/>
          <w:rtl/>
          <w:lang w:bidi="ar-YE"/>
        </w:rPr>
        <w:t>»</w:t>
      </w:r>
      <w:r w:rsidRPr="00E64191">
        <w:rPr>
          <w:rFonts w:ascii="Times New Roman" w:hAnsi="Times New Roman" w:cs="Times New Roman"/>
          <w:i/>
          <w:iCs/>
          <w:color w:val="000000"/>
          <w:lang w:val="en-US"/>
        </w:rPr>
        <w:t xml:space="preserve"> is the first attempt to show that the games lead to sales increase of copies of newspapers.</w:t>
      </w:r>
    </w:p>
    <w:p w:rsidR="00E64191" w:rsidRPr="00E64191" w:rsidRDefault="00E64191" w:rsidP="00E64191">
      <w:pPr>
        <w:autoSpaceDE w:val="0"/>
        <w:autoSpaceDN w:val="0"/>
        <w:adjustRightInd w:val="0"/>
        <w:spacing w:after="0" w:line="288" w:lineRule="auto"/>
        <w:textAlignment w:val="center"/>
        <w:rPr>
          <w:rFonts w:ascii="MinionPro-Regular" w:hAnsi="MinionPro-Regular" w:cs="MinionPro-Regular"/>
          <w:color w:val="000000"/>
          <w:sz w:val="16"/>
          <w:szCs w:val="16"/>
          <w:lang w:val="en-US"/>
        </w:rPr>
      </w:pPr>
    </w:p>
    <w:p w:rsidR="006E39E9" w:rsidRPr="00D516FB" w:rsidRDefault="006E39E9" w:rsidP="008C008B">
      <w:pPr>
        <w:rPr>
          <w:lang w:val="en-US"/>
        </w:rPr>
      </w:pPr>
      <w:bookmarkStart w:id="0" w:name="_GoBack"/>
      <w:bookmarkEnd w:id="0"/>
    </w:p>
    <w:sectPr w:rsidR="006E39E9" w:rsidRPr="00D516FB" w:rsidSect="00B83ECC">
      <w:pgSz w:w="11906" w:h="16838"/>
      <w:pgMar w:top="720" w:right="720" w:bottom="720" w:left="720"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inionPro-Regular">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7CC"/>
    <w:rsid w:val="002C551D"/>
    <w:rsid w:val="0033185C"/>
    <w:rsid w:val="006E39E9"/>
    <w:rsid w:val="008C008B"/>
    <w:rsid w:val="00C717CC"/>
    <w:rsid w:val="00D516FB"/>
    <w:rsid w:val="00E64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 абзаца 1"/>
    <w:basedOn w:val="a"/>
    <w:uiPriority w:val="99"/>
    <w:rsid w:val="00D516FB"/>
    <w:pPr>
      <w:autoSpaceDE w:val="0"/>
      <w:autoSpaceDN w:val="0"/>
      <w:adjustRightInd w:val="0"/>
      <w:spacing w:after="0" w:line="200" w:lineRule="atLeast"/>
      <w:textAlignment w:val="center"/>
    </w:pPr>
    <w:rPr>
      <w:rFonts w:ascii="Times New Roman" w:hAnsi="Times New Roman" w:cs="Times New Roman"/>
      <w:color w:val="000000"/>
      <w:spacing w:val="-1"/>
      <w:sz w:val="20"/>
      <w:szCs w:val="20"/>
    </w:rPr>
  </w:style>
  <w:style w:type="paragraph" w:customStyle="1" w:styleId="a3">
    <w:name w:val="заг_реф"/>
    <w:basedOn w:val="a"/>
    <w:uiPriority w:val="99"/>
    <w:rsid w:val="00D516FB"/>
    <w:pPr>
      <w:autoSpaceDE w:val="0"/>
      <w:autoSpaceDN w:val="0"/>
      <w:adjustRightInd w:val="0"/>
      <w:spacing w:before="60" w:after="60" w:line="220" w:lineRule="atLeast"/>
      <w:jc w:val="center"/>
      <w:textAlignment w:val="center"/>
    </w:pPr>
    <w:rPr>
      <w:rFonts w:ascii="Times New Roman" w:hAnsi="Times New Roman" w:cs="Times New Roman"/>
      <w:b/>
      <w:bCs/>
      <w:caps/>
      <w:color w:val="000000"/>
    </w:rPr>
  </w:style>
  <w:style w:type="paragraph" w:customStyle="1" w:styleId="a4">
    <w:name w:val="автор_реф"/>
    <w:basedOn w:val="a"/>
    <w:uiPriority w:val="99"/>
    <w:rsid w:val="00D516FB"/>
    <w:pPr>
      <w:autoSpaceDE w:val="0"/>
      <w:autoSpaceDN w:val="0"/>
      <w:adjustRightInd w:val="0"/>
      <w:spacing w:after="0" w:line="200" w:lineRule="atLeast"/>
      <w:jc w:val="center"/>
      <w:textAlignment w:val="center"/>
    </w:pPr>
    <w:rPr>
      <w:rFonts w:ascii="Times New Roman" w:hAnsi="Times New Roman" w:cs="Times New Roman"/>
      <w:color w:val="000000"/>
      <w:sz w:val="20"/>
      <w:szCs w:val="20"/>
      <w:lang w:val="en-US"/>
    </w:rPr>
  </w:style>
  <w:style w:type="paragraph" w:customStyle="1" w:styleId="a5">
    <w:name w:val="анот_реф"/>
    <w:basedOn w:val="a"/>
    <w:uiPriority w:val="99"/>
    <w:rsid w:val="00D516FB"/>
    <w:pPr>
      <w:autoSpaceDE w:val="0"/>
      <w:autoSpaceDN w:val="0"/>
      <w:adjustRightInd w:val="0"/>
      <w:spacing w:after="0" w:line="220" w:lineRule="atLeast"/>
      <w:ind w:firstLine="340"/>
      <w:jc w:val="both"/>
      <w:textAlignment w:val="center"/>
    </w:pPr>
    <w:rPr>
      <w:rFonts w:ascii="Times New Roman" w:hAnsi="Times New Roman" w:cs="Times New Roman"/>
      <w:i/>
      <w:i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 абзаца 1"/>
    <w:basedOn w:val="a"/>
    <w:uiPriority w:val="99"/>
    <w:rsid w:val="00D516FB"/>
    <w:pPr>
      <w:autoSpaceDE w:val="0"/>
      <w:autoSpaceDN w:val="0"/>
      <w:adjustRightInd w:val="0"/>
      <w:spacing w:after="0" w:line="200" w:lineRule="atLeast"/>
      <w:textAlignment w:val="center"/>
    </w:pPr>
    <w:rPr>
      <w:rFonts w:ascii="Times New Roman" w:hAnsi="Times New Roman" w:cs="Times New Roman"/>
      <w:color w:val="000000"/>
      <w:spacing w:val="-1"/>
      <w:sz w:val="20"/>
      <w:szCs w:val="20"/>
    </w:rPr>
  </w:style>
  <w:style w:type="paragraph" w:customStyle="1" w:styleId="a3">
    <w:name w:val="заг_реф"/>
    <w:basedOn w:val="a"/>
    <w:uiPriority w:val="99"/>
    <w:rsid w:val="00D516FB"/>
    <w:pPr>
      <w:autoSpaceDE w:val="0"/>
      <w:autoSpaceDN w:val="0"/>
      <w:adjustRightInd w:val="0"/>
      <w:spacing w:before="60" w:after="60" w:line="220" w:lineRule="atLeast"/>
      <w:jc w:val="center"/>
      <w:textAlignment w:val="center"/>
    </w:pPr>
    <w:rPr>
      <w:rFonts w:ascii="Times New Roman" w:hAnsi="Times New Roman" w:cs="Times New Roman"/>
      <w:b/>
      <w:bCs/>
      <w:caps/>
      <w:color w:val="000000"/>
    </w:rPr>
  </w:style>
  <w:style w:type="paragraph" w:customStyle="1" w:styleId="a4">
    <w:name w:val="автор_реф"/>
    <w:basedOn w:val="a"/>
    <w:uiPriority w:val="99"/>
    <w:rsid w:val="00D516FB"/>
    <w:pPr>
      <w:autoSpaceDE w:val="0"/>
      <w:autoSpaceDN w:val="0"/>
      <w:adjustRightInd w:val="0"/>
      <w:spacing w:after="0" w:line="200" w:lineRule="atLeast"/>
      <w:jc w:val="center"/>
      <w:textAlignment w:val="center"/>
    </w:pPr>
    <w:rPr>
      <w:rFonts w:ascii="Times New Roman" w:hAnsi="Times New Roman" w:cs="Times New Roman"/>
      <w:color w:val="000000"/>
      <w:sz w:val="20"/>
      <w:szCs w:val="20"/>
      <w:lang w:val="en-US"/>
    </w:rPr>
  </w:style>
  <w:style w:type="paragraph" w:customStyle="1" w:styleId="a5">
    <w:name w:val="анот_реф"/>
    <w:basedOn w:val="a"/>
    <w:uiPriority w:val="99"/>
    <w:rsid w:val="00D516FB"/>
    <w:pPr>
      <w:autoSpaceDE w:val="0"/>
      <w:autoSpaceDN w:val="0"/>
      <w:adjustRightInd w:val="0"/>
      <w:spacing w:after="0" w:line="220" w:lineRule="atLeast"/>
      <w:ind w:firstLine="340"/>
      <w:jc w:val="both"/>
      <w:textAlignment w:val="center"/>
    </w:pPr>
    <w:rPr>
      <w:rFonts w:ascii="Times New Roman" w:hAnsi="Times New Roman" w:cs="Times New Roman"/>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1096</Words>
  <Characters>625</Characters>
  <Application>Microsoft Office Word</Application>
  <DocSecurity>0</DocSecurity>
  <Lines>5</Lines>
  <Paragraphs>3</Paragraphs>
  <ScaleCrop>false</ScaleCrop>
  <Company>SPecialiST RePack</Company>
  <LinksUpToDate>false</LinksUpToDate>
  <CharactersWithSpaces>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Андрій</cp:lastModifiedBy>
  <cp:revision>7</cp:revision>
  <dcterms:created xsi:type="dcterms:W3CDTF">2015-10-03T05:14:00Z</dcterms:created>
  <dcterms:modified xsi:type="dcterms:W3CDTF">2016-09-30T17:18:00Z</dcterms:modified>
</cp:coreProperties>
</file>