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4E" w:rsidRPr="00530C4E" w:rsidRDefault="00530C4E" w:rsidP="00530C4E">
      <w:pPr>
        <w:autoSpaceDE w:val="0"/>
        <w:autoSpaceDN w:val="0"/>
        <w:adjustRightInd w:val="0"/>
        <w:spacing w:after="0" w:line="220" w:lineRule="atLeast"/>
        <w:textAlignment w:val="center"/>
        <w:rPr>
          <w:rFonts w:ascii="Times New Roman" w:hAnsi="Times New Roman" w:cs="Times New Roman"/>
          <w:b/>
          <w:bCs/>
          <w:color w:val="000000"/>
          <w:lang w:val="uk-UA"/>
        </w:rPr>
      </w:pPr>
      <w:r w:rsidRPr="00530C4E">
        <w:rPr>
          <w:rFonts w:ascii="Times New Roman" w:hAnsi="Times New Roman" w:cs="Times New Roman"/>
          <w:color w:val="000000"/>
          <w:lang w:val="en-US"/>
        </w:rPr>
        <w:t>UD</w:t>
      </w:r>
      <w:r w:rsidRPr="00530C4E">
        <w:rPr>
          <w:rFonts w:ascii="Times New Roman" w:hAnsi="Times New Roman" w:cs="Times New Roman"/>
          <w:color w:val="000000"/>
          <w:rtl/>
          <w:lang w:bidi="ar-YE"/>
        </w:rPr>
        <w:t xml:space="preserve">С </w:t>
      </w:r>
      <w:r w:rsidRPr="00530C4E">
        <w:rPr>
          <w:rFonts w:ascii="Times New Roman" w:hAnsi="Times New Roman" w:cs="Times New Roman"/>
          <w:color w:val="000000"/>
          <w:lang w:val="uk-UA"/>
        </w:rPr>
        <w:t xml:space="preserve">94: 351 (47783/86) “18/19” </w:t>
      </w:r>
    </w:p>
    <w:p w:rsidR="00530C4E" w:rsidRPr="00530C4E" w:rsidRDefault="00530C4E" w:rsidP="00530C4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30C4E">
        <w:rPr>
          <w:rFonts w:ascii="Times New Roman" w:hAnsi="Times New Roman" w:cs="Times New Roman"/>
          <w:b/>
          <w:bCs/>
          <w:caps/>
          <w:color w:val="000000"/>
          <w:lang w:val="en-US"/>
        </w:rPr>
        <w:t xml:space="preserve">THE NEWSPAPER </w:t>
      </w:r>
      <w:r w:rsidRPr="00530C4E">
        <w:rPr>
          <w:rFonts w:ascii="Times New Roman" w:hAnsi="Times New Roman" w:cs="Times New Roman"/>
          <w:b/>
          <w:bCs/>
          <w:caps/>
          <w:color w:val="000000"/>
          <w:rtl/>
          <w:lang w:bidi="ar-YE"/>
        </w:rPr>
        <w:t>«</w:t>
      </w:r>
      <w:r w:rsidRPr="00530C4E">
        <w:rPr>
          <w:rFonts w:ascii="Times New Roman" w:hAnsi="Times New Roman" w:cs="Times New Roman"/>
          <w:b/>
          <w:bCs/>
          <w:caps/>
          <w:color w:val="000000"/>
          <w:lang w:val="en-US"/>
        </w:rPr>
        <w:t>ROBITNYK</w:t>
      </w:r>
      <w:r w:rsidRPr="00530C4E">
        <w:rPr>
          <w:rFonts w:ascii="Times New Roman" w:hAnsi="Times New Roman" w:cs="Times New Roman"/>
          <w:b/>
          <w:bCs/>
          <w:caps/>
          <w:color w:val="000000"/>
          <w:rtl/>
          <w:lang w:bidi="ar-YE"/>
        </w:rPr>
        <w:t>»</w:t>
      </w:r>
      <w:r w:rsidRPr="00530C4E">
        <w:rPr>
          <w:rFonts w:ascii="Times New Roman" w:hAnsi="Times New Roman" w:cs="Times New Roman"/>
          <w:b/>
          <w:bCs/>
          <w:caps/>
          <w:color w:val="000000"/>
          <w:lang w:val="en-US"/>
        </w:rPr>
        <w:t xml:space="preserve"> (1897) AS A FIRSTBORN</w:t>
      </w:r>
      <w:r w:rsidRPr="00530C4E">
        <w:rPr>
          <w:rFonts w:ascii="Times New Roman" w:hAnsi="Times New Roman" w:cs="Times New Roman"/>
          <w:b/>
          <w:bCs/>
          <w:caps/>
          <w:color w:val="000000"/>
          <w:lang w:val="en-US"/>
        </w:rPr>
        <w:br/>
        <w:t>OF THE SOCIAL DEMOCRATIC PRESS IN UKRAINE</w:t>
      </w:r>
    </w:p>
    <w:p w:rsidR="00530C4E" w:rsidRPr="00530C4E" w:rsidRDefault="00530C4E" w:rsidP="00530C4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530C4E">
        <w:rPr>
          <w:rFonts w:ascii="Times New Roman" w:hAnsi="Times New Roman" w:cs="Times New Roman"/>
          <w:b/>
          <w:bCs/>
          <w:color w:val="000000"/>
          <w:sz w:val="20"/>
          <w:szCs w:val="20"/>
          <w:lang w:val="en-US"/>
        </w:rPr>
        <w:t>O.</w:t>
      </w:r>
      <w:r w:rsidRPr="00530C4E">
        <w:rPr>
          <w:rFonts w:ascii="Times New Roman" w:hAnsi="Times New Roman" w:cs="Times New Roman"/>
          <w:b/>
          <w:bCs/>
          <w:color w:val="000000"/>
          <w:sz w:val="20"/>
          <w:szCs w:val="20"/>
          <w:lang w:val="uk-UA"/>
        </w:rPr>
        <w:t xml:space="preserve"> </w:t>
      </w:r>
      <w:r w:rsidRPr="00530C4E">
        <w:rPr>
          <w:rFonts w:ascii="Times New Roman" w:hAnsi="Times New Roman" w:cs="Times New Roman"/>
          <w:b/>
          <w:bCs/>
          <w:color w:val="000000"/>
          <w:sz w:val="20"/>
          <w:szCs w:val="20"/>
          <w:lang w:val="en-US"/>
        </w:rPr>
        <w:t>H.</w:t>
      </w:r>
      <w:r w:rsidRPr="00530C4E">
        <w:rPr>
          <w:rFonts w:ascii="Times New Roman" w:hAnsi="Times New Roman" w:cs="Times New Roman"/>
          <w:b/>
          <w:bCs/>
          <w:color w:val="000000"/>
          <w:sz w:val="20"/>
          <w:szCs w:val="20"/>
          <w:lang w:val="uk-UA"/>
        </w:rPr>
        <w:t xml:space="preserve"> </w:t>
      </w:r>
      <w:proofErr w:type="spellStart"/>
      <w:r w:rsidRPr="00530C4E">
        <w:rPr>
          <w:rFonts w:ascii="Times New Roman" w:hAnsi="Times New Roman" w:cs="Times New Roman"/>
          <w:b/>
          <w:bCs/>
          <w:color w:val="000000"/>
          <w:sz w:val="20"/>
          <w:szCs w:val="20"/>
          <w:lang w:val="en-US"/>
        </w:rPr>
        <w:t>Makarchuk</w:t>
      </w:r>
      <w:proofErr w:type="spellEnd"/>
    </w:p>
    <w:p w:rsidR="00530C4E" w:rsidRPr="00530C4E" w:rsidRDefault="00530C4E" w:rsidP="00530C4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30C4E">
        <w:rPr>
          <w:rFonts w:ascii="Times New Roman" w:hAnsi="Times New Roman" w:cs="Times New Roman"/>
          <w:i/>
          <w:iCs/>
          <w:color w:val="000000"/>
          <w:sz w:val="20"/>
          <w:szCs w:val="20"/>
          <w:lang w:val="en-US"/>
        </w:rPr>
        <w:t>National University «Lviv Polytechnic»</w:t>
      </w:r>
    </w:p>
    <w:p w:rsidR="00530C4E" w:rsidRPr="00530C4E" w:rsidRDefault="00530C4E" w:rsidP="00530C4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pl-PL"/>
        </w:rPr>
      </w:pPr>
      <w:r w:rsidRPr="00530C4E">
        <w:rPr>
          <w:rFonts w:ascii="Times New Roman" w:hAnsi="Times New Roman" w:cs="Times New Roman"/>
          <w:i/>
          <w:iCs/>
          <w:color w:val="000000"/>
          <w:sz w:val="20"/>
          <w:szCs w:val="20"/>
          <w:lang w:val="pl-PL"/>
        </w:rPr>
        <w:t>3, Kniazia Romana St., Lviv, 79000, Ukraine</w:t>
      </w:r>
    </w:p>
    <w:p w:rsidR="00530C4E" w:rsidRPr="00530C4E" w:rsidRDefault="00530C4E" w:rsidP="00530C4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pl-PL"/>
        </w:rPr>
      </w:pPr>
      <w:r w:rsidRPr="00530C4E">
        <w:rPr>
          <w:rFonts w:ascii="Times New Roman" w:hAnsi="Times New Roman" w:cs="Times New Roman"/>
          <w:i/>
          <w:iCs/>
          <w:color w:val="000000"/>
          <w:sz w:val="20"/>
          <w:szCs w:val="20"/>
          <w:lang w:val="pl-PL"/>
        </w:rPr>
        <w:t>olena.makarchuk@gmail.com</w:t>
      </w:r>
    </w:p>
    <w:p w:rsidR="00530C4E" w:rsidRPr="00530C4E" w:rsidRDefault="00530C4E" w:rsidP="00530C4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30C4E">
        <w:rPr>
          <w:rFonts w:ascii="Times New Roman" w:hAnsi="Times New Roman" w:cs="Times New Roman"/>
          <w:b/>
          <w:bCs/>
          <w:i/>
          <w:iCs/>
          <w:color w:val="000000"/>
          <w:lang w:val="en-US"/>
        </w:rPr>
        <w:t>Research methodology.</w:t>
      </w:r>
      <w:proofErr w:type="gramEnd"/>
      <w:r w:rsidRPr="00530C4E">
        <w:rPr>
          <w:rFonts w:ascii="Times New Roman" w:hAnsi="Times New Roman" w:cs="Times New Roman"/>
          <w:b/>
          <w:bCs/>
          <w:i/>
          <w:iCs/>
          <w:color w:val="000000"/>
          <w:lang w:val="en-US"/>
        </w:rPr>
        <w:t xml:space="preserve"> </w:t>
      </w:r>
      <w:r w:rsidRPr="00530C4E">
        <w:rPr>
          <w:rFonts w:ascii="Times New Roman" w:hAnsi="Times New Roman" w:cs="Times New Roman"/>
          <w:i/>
          <w:iCs/>
          <w:color w:val="000000"/>
          <w:lang w:val="en-US"/>
        </w:rPr>
        <w:t xml:space="preserve">On the basis of media content of the newspaper </w:t>
      </w:r>
      <w:r w:rsidRPr="00530C4E">
        <w:rPr>
          <w:rFonts w:ascii="Times New Roman" w:hAnsi="Times New Roman" w:cs="Times New Roman"/>
          <w:i/>
          <w:iCs/>
          <w:color w:val="000000"/>
          <w:rtl/>
          <w:lang w:bidi="ar-YE"/>
        </w:rPr>
        <w:t>«</w:t>
      </w:r>
      <w:proofErr w:type="spellStart"/>
      <w:r w:rsidRPr="00530C4E">
        <w:rPr>
          <w:rFonts w:ascii="Times New Roman" w:hAnsi="Times New Roman" w:cs="Times New Roman"/>
          <w:i/>
          <w:iCs/>
          <w:color w:val="000000"/>
          <w:lang w:val="en-US"/>
        </w:rPr>
        <w:t>Robitnyk</w:t>
      </w:r>
      <w:proofErr w:type="spellEnd"/>
      <w:r w:rsidRPr="00530C4E">
        <w:rPr>
          <w:rFonts w:ascii="Times New Roman" w:hAnsi="Times New Roman" w:cs="Times New Roman"/>
          <w:i/>
          <w:iCs/>
          <w:color w:val="000000"/>
          <w:rtl/>
          <w:lang w:bidi="ar-YE"/>
        </w:rPr>
        <w:t>»</w:t>
      </w:r>
      <w:r w:rsidRPr="00530C4E">
        <w:rPr>
          <w:rFonts w:ascii="Times New Roman" w:hAnsi="Times New Roman" w:cs="Times New Roman"/>
          <w:i/>
          <w:iCs/>
          <w:color w:val="000000"/>
          <w:lang w:val="en-US"/>
        </w:rPr>
        <w:t xml:space="preserve"> the influence of European social democratic ideology, in particular so-called </w:t>
      </w:r>
      <w:proofErr w:type="spellStart"/>
      <w:r w:rsidRPr="00530C4E">
        <w:rPr>
          <w:rFonts w:ascii="Times New Roman" w:hAnsi="Times New Roman" w:cs="Times New Roman"/>
          <w:i/>
          <w:iCs/>
          <w:color w:val="000000"/>
          <w:lang w:val="en-US"/>
        </w:rPr>
        <w:t>austromarxism</w:t>
      </w:r>
      <w:proofErr w:type="spellEnd"/>
      <w:r w:rsidRPr="00530C4E">
        <w:rPr>
          <w:rFonts w:ascii="Times New Roman" w:hAnsi="Times New Roman" w:cs="Times New Roman"/>
          <w:i/>
          <w:iCs/>
          <w:color w:val="000000"/>
          <w:lang w:val="en-US"/>
        </w:rPr>
        <w:t xml:space="preserve">, on the processes of creation and further evolution of social democratic movement in Eastern Galicia has been analyzed. </w:t>
      </w:r>
    </w:p>
    <w:p w:rsidR="00530C4E" w:rsidRPr="00530C4E" w:rsidRDefault="00530C4E" w:rsidP="00530C4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30C4E">
        <w:rPr>
          <w:rFonts w:ascii="Times New Roman" w:hAnsi="Times New Roman" w:cs="Times New Roman"/>
          <w:b/>
          <w:bCs/>
          <w:i/>
          <w:iCs/>
          <w:color w:val="000000"/>
          <w:lang w:val="en-US"/>
        </w:rPr>
        <w:t>Results.</w:t>
      </w:r>
      <w:proofErr w:type="gramEnd"/>
      <w:r w:rsidRPr="00530C4E">
        <w:rPr>
          <w:rFonts w:ascii="Times New Roman" w:hAnsi="Times New Roman" w:cs="Times New Roman"/>
          <w:i/>
          <w:iCs/>
          <w:color w:val="000000"/>
          <w:lang w:val="en-US"/>
        </w:rPr>
        <w:t xml:space="preserve"> On the border of 80-90s of the nineteenth century there were a number of objective and subjective preconditions for appearance in Eastern Galicia of a social democratic party of the European standard. Arising of mass working parties in Germany, France, Spain, Belgium, Denmark and other European countries preceded its formation. An important role in forming of the first social democratic organization on Ukrainian ethnic lands was played by the party press, in particular, the Ukrainian language newspaper </w:t>
      </w:r>
      <w:r w:rsidRPr="00530C4E">
        <w:rPr>
          <w:rFonts w:ascii="Times New Roman" w:hAnsi="Times New Roman" w:cs="Times New Roman"/>
          <w:i/>
          <w:iCs/>
          <w:color w:val="000000"/>
          <w:rtl/>
          <w:lang w:bidi="ar-YE"/>
        </w:rPr>
        <w:t>«</w:t>
      </w:r>
      <w:proofErr w:type="spellStart"/>
      <w:r w:rsidRPr="00530C4E">
        <w:rPr>
          <w:rFonts w:ascii="Times New Roman" w:hAnsi="Times New Roman" w:cs="Times New Roman"/>
          <w:i/>
          <w:iCs/>
          <w:color w:val="000000"/>
          <w:lang w:val="en-US"/>
        </w:rPr>
        <w:t>Robitnyk</w:t>
      </w:r>
      <w:proofErr w:type="spellEnd"/>
      <w:r w:rsidRPr="00530C4E">
        <w:rPr>
          <w:rFonts w:ascii="Times New Roman" w:hAnsi="Times New Roman" w:cs="Times New Roman"/>
          <w:i/>
          <w:iCs/>
          <w:color w:val="000000"/>
          <w:rtl/>
          <w:lang w:bidi="ar-YE"/>
        </w:rPr>
        <w:t>»</w:t>
      </w:r>
      <w:r w:rsidRPr="00530C4E">
        <w:rPr>
          <w:rFonts w:ascii="Times New Roman" w:hAnsi="Times New Roman" w:cs="Times New Roman"/>
          <w:i/>
          <w:iCs/>
          <w:color w:val="000000"/>
          <w:lang w:val="en-US"/>
        </w:rPr>
        <w:t xml:space="preserve"> which was published by the Roman alphabet. The important problems of strategy and tactics of fight for the hired workers of region for their own social and national interests were covered on the pages of periodical press.</w:t>
      </w:r>
    </w:p>
    <w:p w:rsidR="00530C4E" w:rsidRPr="00530C4E" w:rsidRDefault="00530C4E" w:rsidP="00530C4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30C4E">
        <w:rPr>
          <w:rFonts w:ascii="Times New Roman" w:hAnsi="Times New Roman" w:cs="Times New Roman"/>
          <w:b/>
          <w:bCs/>
          <w:i/>
          <w:iCs/>
          <w:color w:val="000000"/>
          <w:lang w:val="en-US"/>
        </w:rPr>
        <w:t>Novelty.</w:t>
      </w:r>
      <w:proofErr w:type="gramEnd"/>
      <w:r w:rsidRPr="00530C4E">
        <w:rPr>
          <w:rFonts w:ascii="Times New Roman" w:hAnsi="Times New Roman" w:cs="Times New Roman"/>
          <w:b/>
          <w:bCs/>
          <w:i/>
          <w:iCs/>
          <w:color w:val="000000"/>
          <w:lang w:val="en-US"/>
        </w:rPr>
        <w:t xml:space="preserve"> </w:t>
      </w:r>
      <w:r w:rsidRPr="00530C4E">
        <w:rPr>
          <w:rFonts w:ascii="Times New Roman" w:hAnsi="Times New Roman" w:cs="Times New Roman"/>
          <w:i/>
          <w:iCs/>
          <w:color w:val="000000"/>
          <w:lang w:val="en-US"/>
        </w:rPr>
        <w:t xml:space="preserve">Numerous factual materials which were given the coverage on the pages of newspaper at one time are entered to the scientific circulation. Conclusions about the closeness of ideological principles of </w:t>
      </w:r>
      <w:proofErr w:type="spellStart"/>
      <w:r w:rsidRPr="00530C4E">
        <w:rPr>
          <w:rFonts w:ascii="Times New Roman" w:hAnsi="Times New Roman" w:cs="Times New Roman"/>
          <w:i/>
          <w:iCs/>
          <w:color w:val="000000"/>
          <w:lang w:val="en-US"/>
        </w:rPr>
        <w:t>austromarxism</w:t>
      </w:r>
      <w:proofErr w:type="spellEnd"/>
      <w:r w:rsidRPr="00530C4E">
        <w:rPr>
          <w:rFonts w:ascii="Times New Roman" w:hAnsi="Times New Roman" w:cs="Times New Roman"/>
          <w:i/>
          <w:iCs/>
          <w:color w:val="000000"/>
          <w:lang w:val="en-US"/>
        </w:rPr>
        <w:t xml:space="preserve"> and Eastern Galician social democracies have been done.</w:t>
      </w:r>
    </w:p>
    <w:p w:rsidR="00530C4E" w:rsidRPr="00530C4E" w:rsidRDefault="00530C4E" w:rsidP="00530C4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30C4E">
        <w:rPr>
          <w:rFonts w:ascii="Times New Roman" w:hAnsi="Times New Roman" w:cs="Times New Roman"/>
          <w:b/>
          <w:bCs/>
          <w:i/>
          <w:iCs/>
          <w:color w:val="000000"/>
          <w:lang w:val="en-US"/>
        </w:rPr>
        <w:t>The practical significance.</w:t>
      </w:r>
      <w:proofErr w:type="gramEnd"/>
      <w:r w:rsidRPr="00530C4E">
        <w:rPr>
          <w:rFonts w:ascii="Times New Roman" w:hAnsi="Times New Roman" w:cs="Times New Roman"/>
          <w:b/>
          <w:bCs/>
          <w:i/>
          <w:iCs/>
          <w:color w:val="000000"/>
          <w:lang w:val="en-US"/>
        </w:rPr>
        <w:t xml:space="preserve"> </w:t>
      </w:r>
      <w:r w:rsidRPr="00530C4E">
        <w:rPr>
          <w:rFonts w:ascii="Times New Roman" w:hAnsi="Times New Roman" w:cs="Times New Roman"/>
          <w:i/>
          <w:iCs/>
          <w:color w:val="000000"/>
          <w:lang w:val="en-US"/>
        </w:rPr>
        <w:t>The results of scientific exploring can be used for further scientific developments, devoted to political history of the countries of Eastern Europe, history of journalism, marketing of publishing business, to the technique of political work of parties with the masses. Accordingly, these results can be applied in an educational process at higher school for preparation of historians, journalists, political scientists, marketing specialists of publishing business, and others like that.</w:t>
      </w:r>
    </w:p>
    <w:p w:rsidR="00530C4E" w:rsidRPr="00530C4E" w:rsidRDefault="00530C4E" w:rsidP="00530C4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
    <w:p w:rsidR="006E39E9" w:rsidRPr="00D516FB" w:rsidRDefault="006E39E9" w:rsidP="008C008B">
      <w:pPr>
        <w:rPr>
          <w:lang w:val="en-US"/>
        </w:rPr>
      </w:pPr>
      <w:bookmarkStart w:id="0" w:name="_GoBack"/>
      <w:bookmarkEnd w:id="0"/>
    </w:p>
    <w:sectPr w:rsidR="006E39E9" w:rsidRPr="00D516FB" w:rsidSect="00CC2305">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30C4E"/>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1328</Words>
  <Characters>758</Characters>
  <Application>Microsoft Office Word</Application>
  <DocSecurity>0</DocSecurity>
  <Lines>6</Lines>
  <Paragraphs>4</Paragraphs>
  <ScaleCrop>false</ScaleCrop>
  <Company>SPecialiST RePack</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2016-09-30T17:19:00Z</dcterms:modified>
</cp:coreProperties>
</file>