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19" w:rsidRPr="00B33319" w:rsidRDefault="00B33319" w:rsidP="00B33319">
      <w:pPr>
        <w:pStyle w:val="1"/>
        <w:rPr>
          <w:lang w:val="en-US"/>
        </w:rPr>
      </w:pPr>
      <w:r w:rsidRPr="00B33319">
        <w:rPr>
          <w:lang w:val="en-US"/>
        </w:rPr>
        <w:t>UD</w:t>
      </w:r>
      <w:r>
        <w:t>С</w:t>
      </w:r>
      <w:r w:rsidRPr="00B33319">
        <w:rPr>
          <w:lang w:val="en-US"/>
        </w:rPr>
        <w:t xml:space="preserve"> 665.59</w:t>
      </w:r>
    </w:p>
    <w:p w:rsidR="00B33319" w:rsidRPr="00B33319" w:rsidRDefault="00B33319" w:rsidP="00B33319">
      <w:pPr>
        <w:pStyle w:val="a3"/>
        <w:rPr>
          <w:lang w:val="en-US"/>
        </w:rPr>
      </w:pPr>
      <w:r w:rsidRPr="00B33319">
        <w:rPr>
          <w:lang w:val="en-US"/>
        </w:rPr>
        <w:t>STRENDS IN DEVELOPMENT OF PUBLISHING AND PRINTING</w:t>
      </w:r>
      <w:r w:rsidRPr="00B33319">
        <w:rPr>
          <w:lang w:val="en-US"/>
        </w:rPr>
        <w:br/>
        <w:t xml:space="preserve">IN UKRAINE </w:t>
      </w:r>
    </w:p>
    <w:p w:rsidR="00B33319" w:rsidRDefault="00B33319" w:rsidP="00B33319">
      <w:pPr>
        <w:pStyle w:val="a4"/>
      </w:pPr>
      <w:r>
        <w:t>M. S. Fesh</w:t>
      </w:r>
      <w:r>
        <w:rPr>
          <w:vertAlign w:val="superscript"/>
        </w:rPr>
        <w:t>1</w:t>
      </w:r>
      <w:r>
        <w:t>, L. P. Zaporozhan</w:t>
      </w:r>
      <w:r>
        <w:rPr>
          <w:vertAlign w:val="superscript"/>
        </w:rPr>
        <w:t>2</w:t>
      </w:r>
    </w:p>
    <w:p w:rsidR="00B33319" w:rsidRDefault="00B33319" w:rsidP="00B33319">
      <w:pPr>
        <w:pStyle w:val="a4"/>
        <w:spacing w:before="60" w:after="60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Ukrainian Academy of Printing, </w:t>
      </w:r>
      <w:r>
        <w:rPr>
          <w:i/>
          <w:iCs/>
        </w:rPr>
        <w:br/>
        <w:t xml:space="preserve">19, </w:t>
      </w:r>
      <w:proofErr w:type="spellStart"/>
      <w:r>
        <w:rPr>
          <w:i/>
          <w:iCs/>
        </w:rPr>
        <w:t>Pidholosko</w:t>
      </w:r>
      <w:proofErr w:type="spellEnd"/>
      <w:r>
        <w:rPr>
          <w:i/>
          <w:iCs/>
        </w:rPr>
        <w:t xml:space="preserve"> St., </w:t>
      </w:r>
      <w:proofErr w:type="spellStart"/>
      <w:r>
        <w:rPr>
          <w:i/>
          <w:iCs/>
        </w:rPr>
        <w:t>Lviv</w:t>
      </w:r>
      <w:proofErr w:type="spellEnd"/>
      <w:r>
        <w:rPr>
          <w:i/>
          <w:iCs/>
        </w:rPr>
        <w:t>, 79020, Ukraine,</w:t>
      </w:r>
      <w:r>
        <w:rPr>
          <w:i/>
          <w:iCs/>
        </w:rPr>
        <w:br/>
      </w:r>
      <w:r>
        <w:rPr>
          <w:i/>
          <w:iCs/>
          <w:vertAlign w:val="superscript"/>
        </w:rPr>
        <w:t>2</w:t>
      </w:r>
      <w:r>
        <w:rPr>
          <w:i/>
          <w:iCs/>
        </w:rPr>
        <w:t>Ternopil National Economic University,</w:t>
      </w:r>
      <w:r>
        <w:rPr>
          <w:i/>
          <w:iCs/>
        </w:rPr>
        <w:br/>
        <w:t xml:space="preserve">11, </w:t>
      </w:r>
      <w:proofErr w:type="spellStart"/>
      <w:r>
        <w:rPr>
          <w:i/>
          <w:iCs/>
        </w:rPr>
        <w:t>Lvivska</w:t>
      </w:r>
      <w:proofErr w:type="spellEnd"/>
      <w:r>
        <w:rPr>
          <w:i/>
          <w:iCs/>
        </w:rPr>
        <w:t xml:space="preserve"> St., </w:t>
      </w:r>
      <w:proofErr w:type="spellStart"/>
      <w:r>
        <w:rPr>
          <w:i/>
          <w:iCs/>
        </w:rPr>
        <w:t>Ternopil</w:t>
      </w:r>
      <w:proofErr w:type="spellEnd"/>
      <w:r>
        <w:rPr>
          <w:i/>
          <w:iCs/>
        </w:rPr>
        <w:t>, 46000, Ukraine</w:t>
      </w:r>
      <w:r>
        <w:rPr>
          <w:i/>
          <w:iCs/>
        </w:rPr>
        <w:br/>
        <w:t>mirafesh@yandex.ua</w:t>
      </w:r>
    </w:p>
    <w:p w:rsidR="00B33319" w:rsidRPr="00B33319" w:rsidRDefault="00B33319" w:rsidP="00B33319">
      <w:pPr>
        <w:pStyle w:val="a5"/>
        <w:rPr>
          <w:lang w:val="en-US"/>
        </w:rPr>
      </w:pPr>
      <w:proofErr w:type="gramStart"/>
      <w:r w:rsidRPr="00B33319">
        <w:rPr>
          <w:b/>
          <w:bCs/>
          <w:lang w:val="en-US"/>
        </w:rPr>
        <w:t>Research methodology.</w:t>
      </w:r>
      <w:proofErr w:type="gramEnd"/>
      <w:r w:rsidRPr="00B33319">
        <w:rPr>
          <w:b/>
          <w:bCs/>
          <w:lang w:val="en-US"/>
        </w:rPr>
        <w:t xml:space="preserve"> </w:t>
      </w:r>
      <w:r w:rsidRPr="00B33319">
        <w:rPr>
          <w:lang w:val="en-US"/>
        </w:rPr>
        <w:t>General scientific methods (analysis, synthesis) have been used knowledge, to clarify the nature and content of the concepts to determine the theoretical analysis of trends and methods of system analysis.</w:t>
      </w:r>
    </w:p>
    <w:p w:rsidR="00B33319" w:rsidRPr="00B33319" w:rsidRDefault="00B33319" w:rsidP="00B33319">
      <w:pPr>
        <w:pStyle w:val="a5"/>
        <w:rPr>
          <w:lang w:val="en-US"/>
        </w:rPr>
      </w:pPr>
      <w:proofErr w:type="gramStart"/>
      <w:r w:rsidRPr="00B33319">
        <w:rPr>
          <w:b/>
          <w:bCs/>
          <w:lang w:val="en-US"/>
        </w:rPr>
        <w:t>Results.</w:t>
      </w:r>
      <w:proofErr w:type="gramEnd"/>
      <w:r w:rsidRPr="00B33319">
        <w:rPr>
          <w:b/>
          <w:bCs/>
          <w:lang w:val="en-US"/>
        </w:rPr>
        <w:t xml:space="preserve"> </w:t>
      </w:r>
      <w:r w:rsidRPr="00B33319">
        <w:rPr>
          <w:lang w:val="en-US"/>
        </w:rPr>
        <w:t>The balance mechanism of action MIC entities in the state has been examined.</w:t>
      </w:r>
    </w:p>
    <w:p w:rsidR="00B33319" w:rsidRPr="00B33319" w:rsidRDefault="00B33319" w:rsidP="00B33319">
      <w:pPr>
        <w:pStyle w:val="a5"/>
        <w:rPr>
          <w:lang w:val="en-US"/>
        </w:rPr>
      </w:pPr>
      <w:proofErr w:type="gramStart"/>
      <w:r w:rsidRPr="00B33319">
        <w:rPr>
          <w:b/>
          <w:bCs/>
          <w:lang w:val="en-US"/>
        </w:rPr>
        <w:t>Novelty.</w:t>
      </w:r>
      <w:proofErr w:type="gramEnd"/>
      <w:r w:rsidRPr="00B33319">
        <w:rPr>
          <w:lang w:val="en-US"/>
        </w:rPr>
        <w:t xml:space="preserve"> The necessity to carry out the monitoring have been </w:t>
      </w:r>
      <w:proofErr w:type="gramStart"/>
      <w:r w:rsidRPr="00B33319">
        <w:rPr>
          <w:lang w:val="en-US"/>
        </w:rPr>
        <w:t>defined  as</w:t>
      </w:r>
      <w:proofErr w:type="gramEnd"/>
      <w:r w:rsidRPr="00B33319">
        <w:rPr>
          <w:lang w:val="en-US"/>
        </w:rPr>
        <w:t xml:space="preserve"> well the means to improve the regulation processes of resource </w:t>
      </w:r>
      <w:proofErr w:type="spellStart"/>
      <w:r w:rsidRPr="00B33319">
        <w:rPr>
          <w:lang w:val="en-US"/>
        </w:rPr>
        <w:t>maintainance</w:t>
      </w:r>
      <w:proofErr w:type="spellEnd"/>
      <w:r w:rsidRPr="00B33319">
        <w:rPr>
          <w:lang w:val="en-US"/>
        </w:rPr>
        <w:t xml:space="preserve"> in the field of printing and publishing have been presented. </w:t>
      </w:r>
    </w:p>
    <w:p w:rsidR="00B33319" w:rsidRPr="00B33319" w:rsidRDefault="00B33319" w:rsidP="00B33319">
      <w:pPr>
        <w:pStyle w:val="a5"/>
        <w:rPr>
          <w:lang w:val="en-US"/>
        </w:rPr>
      </w:pPr>
      <w:proofErr w:type="gramStart"/>
      <w:r w:rsidRPr="00B33319">
        <w:rPr>
          <w:b/>
          <w:bCs/>
          <w:lang w:val="en-US"/>
        </w:rPr>
        <w:t>The practical significance.</w:t>
      </w:r>
      <w:proofErr w:type="gramEnd"/>
      <w:r w:rsidRPr="00B33319">
        <w:rPr>
          <w:lang w:val="en-US"/>
        </w:rPr>
        <w:t xml:space="preserve"> The developed function supports regulation of normal process of the economic activities flow according to the established script and </w:t>
      </w:r>
      <w:proofErr w:type="gramStart"/>
      <w:r w:rsidRPr="00B33319">
        <w:rPr>
          <w:lang w:val="en-US"/>
        </w:rPr>
        <w:t>regulations,</w:t>
      </w:r>
      <w:proofErr w:type="gramEnd"/>
      <w:r w:rsidRPr="00B33319">
        <w:rPr>
          <w:lang w:val="en-US"/>
        </w:rPr>
        <w:t xml:space="preserve"> eliminates possible deviations by attracting new resources or planned adjustment parameters and timing of their achievements.</w:t>
      </w:r>
    </w:p>
    <w:p w:rsidR="00B33319" w:rsidRPr="00B33319" w:rsidRDefault="00B33319" w:rsidP="00B33319">
      <w:pPr>
        <w:pStyle w:val="a5"/>
        <w:rPr>
          <w:lang w:val="en-US"/>
        </w:rPr>
      </w:pPr>
    </w:p>
    <w:p w:rsidR="006E39E9" w:rsidRPr="00B33319" w:rsidRDefault="006E39E9" w:rsidP="008C008B">
      <w:pPr>
        <w:rPr>
          <w:lang w:val="en-US"/>
        </w:rPr>
      </w:pPr>
      <w:bookmarkStart w:id="0" w:name="_GoBack"/>
      <w:bookmarkEnd w:id="0"/>
    </w:p>
    <w:sectPr w:rsidR="006E39E9" w:rsidRPr="00B33319" w:rsidSect="000F243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CC"/>
    <w:rsid w:val="002C551D"/>
    <w:rsid w:val="0033185C"/>
    <w:rsid w:val="006E39E9"/>
    <w:rsid w:val="008C008B"/>
    <w:rsid w:val="00B33319"/>
    <w:rsid w:val="00C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B33319"/>
    <w:pPr>
      <w:autoSpaceDE w:val="0"/>
      <w:autoSpaceDN w:val="0"/>
      <w:adjustRightInd w:val="0"/>
      <w:spacing w:after="0" w:line="220" w:lineRule="atLeas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a3">
    <w:name w:val="заг_реф"/>
    <w:basedOn w:val="a"/>
    <w:uiPriority w:val="99"/>
    <w:rsid w:val="00B33319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B3331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B33319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B33319"/>
    <w:pPr>
      <w:autoSpaceDE w:val="0"/>
      <w:autoSpaceDN w:val="0"/>
      <w:adjustRightInd w:val="0"/>
      <w:spacing w:after="0" w:line="220" w:lineRule="atLeas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a3">
    <w:name w:val="заг_реф"/>
    <w:basedOn w:val="a"/>
    <w:uiPriority w:val="99"/>
    <w:rsid w:val="00B33319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B3331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B33319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2015-10-03T05:14:00Z</dcterms:created>
  <dcterms:modified xsi:type="dcterms:W3CDTF">2015-10-03T11:50:00Z</dcterms:modified>
</cp:coreProperties>
</file>