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113" w:rsidRPr="00595113" w:rsidRDefault="00595113" w:rsidP="00595113">
      <w:pPr>
        <w:pStyle w:val="1"/>
        <w:rPr>
          <w:lang w:val="en-US"/>
        </w:rPr>
      </w:pPr>
      <w:r w:rsidRPr="00595113">
        <w:rPr>
          <w:lang w:val="en-US"/>
        </w:rPr>
        <w:t>UDC 338.246.87 (477)</w:t>
      </w:r>
    </w:p>
    <w:p w:rsidR="00595113" w:rsidRPr="00595113" w:rsidRDefault="00595113" w:rsidP="00595113">
      <w:pPr>
        <w:pStyle w:val="a3"/>
        <w:rPr>
          <w:lang w:val="en-US"/>
        </w:rPr>
      </w:pPr>
      <w:r w:rsidRPr="00595113">
        <w:rPr>
          <w:lang w:val="en-US"/>
        </w:rPr>
        <w:t>FORMATION OF INFORMATION BASE TO ASSESS THE LEVEL</w:t>
      </w:r>
      <w:r w:rsidRPr="00595113">
        <w:rPr>
          <w:lang w:val="en-US"/>
        </w:rPr>
        <w:br/>
        <w:t xml:space="preserve">OF THE COMPANY FINANCIAL SECURITY </w:t>
      </w:r>
    </w:p>
    <w:p w:rsidR="00595113" w:rsidRDefault="00595113" w:rsidP="00595113">
      <w:pPr>
        <w:pStyle w:val="a4"/>
      </w:pPr>
      <w:proofErr w:type="spellStart"/>
      <w:r>
        <w:t>Kh</w:t>
      </w:r>
      <w:proofErr w:type="spellEnd"/>
      <w:r>
        <w:t xml:space="preserve">. O. </w:t>
      </w:r>
      <w:proofErr w:type="spellStart"/>
      <w:r>
        <w:t>Mandzinovska</w:t>
      </w:r>
      <w:proofErr w:type="spellEnd"/>
    </w:p>
    <w:p w:rsidR="00595113" w:rsidRDefault="00595113" w:rsidP="00595113">
      <w:pPr>
        <w:pStyle w:val="a4"/>
        <w:spacing w:before="60" w:after="60"/>
        <w:rPr>
          <w:i/>
          <w:iCs/>
        </w:rPr>
      </w:pPr>
      <w:r>
        <w:rPr>
          <w:i/>
          <w:iCs/>
        </w:rPr>
        <w:t>Ukrainian Academy of Printing</w:t>
      </w:r>
      <w:proofErr w:type="gramStart"/>
      <w:r>
        <w:rPr>
          <w:i/>
          <w:iCs/>
        </w:rPr>
        <w:t>,</w:t>
      </w:r>
      <w:proofErr w:type="gramEnd"/>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manzel@meta.ua</w:t>
      </w:r>
    </w:p>
    <w:p w:rsidR="00595113" w:rsidRPr="00595113" w:rsidRDefault="00595113" w:rsidP="00595113">
      <w:pPr>
        <w:pStyle w:val="a5"/>
        <w:rPr>
          <w:lang w:val="en-US"/>
        </w:rPr>
      </w:pPr>
      <w:proofErr w:type="gramStart"/>
      <w:r w:rsidRPr="00595113">
        <w:rPr>
          <w:b/>
          <w:bCs/>
          <w:lang w:val="en-US"/>
        </w:rPr>
        <w:t>Research methodology.</w:t>
      </w:r>
      <w:proofErr w:type="gramEnd"/>
      <w:r w:rsidRPr="00595113">
        <w:rPr>
          <w:lang w:val="en-US"/>
        </w:rPr>
        <w:t xml:space="preserve"> To form the information base of financial security management as a key component of economic security we have used the following methods: induction and deduction, comparison and systematization — to determine positive and negative parameters of the known methods for assessing the level of the company financial security; morphological analysis — to clarify the conceptual and categorical apparatus of the company financial security; graphic — for visual presentation of theoretical and methodological materials; abstract and logical — for theoretical generalizations and conclusions of the study.</w:t>
      </w:r>
    </w:p>
    <w:p w:rsidR="00595113" w:rsidRPr="00595113" w:rsidRDefault="00595113" w:rsidP="00595113">
      <w:pPr>
        <w:pStyle w:val="a5"/>
        <w:rPr>
          <w:spacing w:val="-1"/>
          <w:lang w:val="en-US"/>
        </w:rPr>
      </w:pPr>
      <w:proofErr w:type="gramStart"/>
      <w:r w:rsidRPr="00595113">
        <w:rPr>
          <w:b/>
          <w:bCs/>
          <w:spacing w:val="-1"/>
          <w:lang w:val="en-US"/>
        </w:rPr>
        <w:t>Results.</w:t>
      </w:r>
      <w:proofErr w:type="gramEnd"/>
      <w:r w:rsidRPr="00595113">
        <w:rPr>
          <w:spacing w:val="-1"/>
          <w:lang w:val="en-US"/>
        </w:rPr>
        <w:t xml:space="preserve"> Through careful study of the known methods of assessing the level of the company financial security we have identified and characterized their positive and negative aspects to improve further the process of obtaining information as a basis for making adequate in the situation tactical and strategic decisions in the system of economic security.</w:t>
      </w:r>
    </w:p>
    <w:p w:rsidR="00595113" w:rsidRPr="00595113" w:rsidRDefault="00595113" w:rsidP="00595113">
      <w:pPr>
        <w:pStyle w:val="a5"/>
        <w:rPr>
          <w:lang w:val="en-US"/>
        </w:rPr>
      </w:pPr>
      <w:proofErr w:type="gramStart"/>
      <w:r w:rsidRPr="00595113">
        <w:rPr>
          <w:b/>
          <w:bCs/>
          <w:lang w:val="en-US"/>
        </w:rPr>
        <w:t>Novelty.</w:t>
      </w:r>
      <w:proofErr w:type="gramEnd"/>
      <w:r w:rsidRPr="00595113">
        <w:rPr>
          <w:b/>
          <w:bCs/>
          <w:lang w:val="en-US"/>
        </w:rPr>
        <w:t xml:space="preserve"> </w:t>
      </w:r>
      <w:r w:rsidRPr="00595113">
        <w:rPr>
          <w:lang w:val="en-US"/>
        </w:rPr>
        <w:t>We have formed the information bas</w:t>
      </w:r>
      <w:r>
        <w:rPr>
          <w:lang w:val="en-US"/>
        </w:rPr>
        <w:t>e for managing the financial se</w:t>
      </w:r>
      <w:bookmarkStart w:id="0" w:name="_GoBack"/>
      <w:bookmarkEnd w:id="0"/>
      <w:r w:rsidRPr="00595113">
        <w:rPr>
          <w:lang w:val="en-US"/>
        </w:rPr>
        <w:t>curity as a key component of economic security by identifying and characterizing the positive and negative features of the known methods to improve the process of obtaining reliable information on changing external and internal environment.</w:t>
      </w:r>
    </w:p>
    <w:p w:rsidR="00595113" w:rsidRPr="00595113" w:rsidRDefault="00595113" w:rsidP="00595113">
      <w:pPr>
        <w:pStyle w:val="a5"/>
        <w:rPr>
          <w:lang w:val="en-US"/>
        </w:rPr>
      </w:pPr>
      <w:proofErr w:type="gramStart"/>
      <w:r w:rsidRPr="00595113">
        <w:rPr>
          <w:b/>
          <w:bCs/>
          <w:lang w:val="en-US"/>
        </w:rPr>
        <w:t>The practical significance.</w:t>
      </w:r>
      <w:proofErr w:type="gramEnd"/>
      <w:r w:rsidRPr="00595113">
        <w:rPr>
          <w:lang w:val="en-US"/>
        </w:rPr>
        <w:t xml:space="preserve"> The theoretical conclusions, scientific recom­men­dations and other research results are being tested in terms of the company «</w:t>
      </w:r>
      <w:proofErr w:type="spellStart"/>
      <w:r w:rsidRPr="00595113">
        <w:rPr>
          <w:lang w:val="en-US"/>
        </w:rPr>
        <w:t>Europlast</w:t>
      </w:r>
      <w:proofErr w:type="spellEnd"/>
      <w:r w:rsidRPr="00595113">
        <w:rPr>
          <w:lang w:val="en-US"/>
        </w:rPr>
        <w:t>».</w:t>
      </w:r>
    </w:p>
    <w:p w:rsidR="006E39E9" w:rsidRPr="00595113" w:rsidRDefault="006E39E9" w:rsidP="008C008B">
      <w:pPr>
        <w:rPr>
          <w:lang w:val="en-US"/>
        </w:rPr>
      </w:pPr>
    </w:p>
    <w:sectPr w:rsidR="006E39E9" w:rsidRPr="00595113"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595113"/>
    <w:rsid w:val="006E39E9"/>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595113"/>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595113"/>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595113"/>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595113"/>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595113"/>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595113"/>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595113"/>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595113"/>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1422</Characters>
  <Application>Microsoft Office Word</Application>
  <DocSecurity>0</DocSecurity>
  <Lines>11</Lines>
  <Paragraphs>3</Paragraphs>
  <ScaleCrop>false</ScaleCrop>
  <Company>SPecialiST RePack</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2015-10-03T11:58:00Z</dcterms:modified>
</cp:coreProperties>
</file>