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57" w:rsidRPr="00FF4857" w:rsidRDefault="00FF4857" w:rsidP="00FF4857">
      <w:pPr>
        <w:autoSpaceDE w:val="0"/>
        <w:autoSpaceDN w:val="0"/>
        <w:adjustRightInd w:val="0"/>
        <w:spacing w:after="0" w:line="220" w:lineRule="atLeast"/>
        <w:textAlignment w:val="center"/>
        <w:rPr>
          <w:rFonts w:ascii="Times New Roman" w:hAnsi="Times New Roman" w:cs="Times New Roman"/>
          <w:b/>
          <w:bCs/>
          <w:color w:val="000000"/>
          <w:lang w:val="en-US"/>
        </w:rPr>
      </w:pPr>
      <w:r w:rsidRPr="00FF4857">
        <w:rPr>
          <w:rFonts w:ascii="Times New Roman" w:hAnsi="Times New Roman" w:cs="Times New Roman"/>
          <w:color w:val="000000"/>
          <w:lang w:val="en-US"/>
        </w:rPr>
        <w:t>UDC 658:65.012.8</w:t>
      </w:r>
    </w:p>
    <w:p w:rsidR="00FF4857" w:rsidRPr="00FF4857" w:rsidRDefault="00FF4857" w:rsidP="00FF485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F4857">
        <w:rPr>
          <w:rFonts w:ascii="Times New Roman" w:hAnsi="Times New Roman" w:cs="Times New Roman"/>
          <w:b/>
          <w:bCs/>
          <w:caps/>
          <w:color w:val="000000"/>
          <w:lang w:val="en-US"/>
        </w:rPr>
        <w:t xml:space="preserve">PRIORITY OF ECONOMIC SECURITY SUPPORT OF ENTERPRISES </w:t>
      </w:r>
      <w:r w:rsidRPr="00FF4857">
        <w:rPr>
          <w:rFonts w:ascii="Times New Roman" w:hAnsi="Times New Roman" w:cs="Times New Roman"/>
          <w:b/>
          <w:bCs/>
          <w:caps/>
          <w:color w:val="000000"/>
          <w:lang w:val="en-US"/>
        </w:rPr>
        <w:br/>
        <w:t>OF HIGH-TECH ECONOMIC SECTOR</w:t>
      </w:r>
    </w:p>
    <w:p w:rsidR="00FF4857" w:rsidRPr="00FF4857" w:rsidRDefault="00FF4857" w:rsidP="00FF485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F4857">
        <w:rPr>
          <w:rFonts w:ascii="Times New Roman" w:hAnsi="Times New Roman" w:cs="Times New Roman"/>
          <w:b/>
          <w:bCs/>
          <w:color w:val="000000"/>
          <w:sz w:val="20"/>
          <w:szCs w:val="20"/>
          <w:lang w:val="en-US"/>
        </w:rPr>
        <w:t xml:space="preserve">O. Z. </w:t>
      </w:r>
      <w:proofErr w:type="spellStart"/>
      <w:r w:rsidRPr="00FF4857">
        <w:rPr>
          <w:rFonts w:ascii="Times New Roman" w:hAnsi="Times New Roman" w:cs="Times New Roman"/>
          <w:b/>
          <w:bCs/>
          <w:color w:val="000000"/>
          <w:sz w:val="20"/>
          <w:szCs w:val="20"/>
          <w:lang w:val="en-US"/>
        </w:rPr>
        <w:t>Sl</w:t>
      </w:r>
      <w:r w:rsidRPr="00FF4857">
        <w:rPr>
          <w:rFonts w:ascii="Times New Roman" w:hAnsi="Times New Roman" w:cs="Times New Roman"/>
          <w:b/>
          <w:bCs/>
          <w:color w:val="000000"/>
          <w:sz w:val="20"/>
          <w:szCs w:val="20"/>
        </w:rPr>
        <w:t>і</w:t>
      </w:r>
      <w:proofErr w:type="spellEnd"/>
      <w:r w:rsidRPr="00FF4857">
        <w:rPr>
          <w:rFonts w:ascii="Times New Roman" w:hAnsi="Times New Roman" w:cs="Times New Roman"/>
          <w:b/>
          <w:bCs/>
          <w:color w:val="000000"/>
          <w:sz w:val="20"/>
          <w:szCs w:val="20"/>
          <w:lang w:val="en-US"/>
        </w:rPr>
        <w:t>pa</w:t>
      </w:r>
    </w:p>
    <w:p w:rsidR="00FF4857" w:rsidRPr="00FF4857" w:rsidRDefault="00FF4857" w:rsidP="00FF485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F4857">
        <w:rPr>
          <w:rFonts w:ascii="Times New Roman" w:hAnsi="Times New Roman" w:cs="Times New Roman"/>
          <w:i/>
          <w:iCs/>
          <w:color w:val="000000"/>
          <w:sz w:val="20"/>
          <w:szCs w:val="20"/>
          <w:lang w:val="en-US"/>
        </w:rPr>
        <w:t xml:space="preserve">Lviv State University of Internal Affairs, </w:t>
      </w:r>
    </w:p>
    <w:p w:rsidR="00FF4857" w:rsidRPr="00FF4857" w:rsidRDefault="00FF4857" w:rsidP="00FF4857">
      <w:pPr>
        <w:autoSpaceDE w:val="0"/>
        <w:autoSpaceDN w:val="0"/>
        <w:adjustRightInd w:val="0"/>
        <w:spacing w:after="0" w:line="200" w:lineRule="atLeast"/>
        <w:jc w:val="center"/>
        <w:textAlignment w:val="center"/>
        <w:rPr>
          <w:rFonts w:ascii="Times New Roman" w:hAnsi="Times New Roman" w:cs="Times New Roman"/>
          <w:b/>
          <w:bCs/>
          <w:i/>
          <w:iCs/>
          <w:color w:val="000000"/>
          <w:sz w:val="20"/>
          <w:szCs w:val="20"/>
          <w:lang w:val="en-US"/>
        </w:rPr>
      </w:pPr>
      <w:r w:rsidRPr="00FF4857">
        <w:rPr>
          <w:rFonts w:ascii="Times New Roman" w:hAnsi="Times New Roman" w:cs="Times New Roman"/>
          <w:i/>
          <w:iCs/>
          <w:color w:val="222222"/>
          <w:sz w:val="20"/>
          <w:szCs w:val="20"/>
          <w:lang w:val="en-US"/>
        </w:rPr>
        <w:t xml:space="preserve">26, </w:t>
      </w:r>
      <w:proofErr w:type="spellStart"/>
      <w:r w:rsidRPr="00FF4857">
        <w:rPr>
          <w:rFonts w:ascii="Times New Roman" w:hAnsi="Times New Roman" w:cs="Times New Roman"/>
          <w:i/>
          <w:iCs/>
          <w:color w:val="222222"/>
          <w:sz w:val="20"/>
          <w:szCs w:val="20"/>
          <w:lang w:val="en-US"/>
        </w:rPr>
        <w:t>Horodoc</w:t>
      </w:r>
      <w:proofErr w:type="spellEnd"/>
      <w:r w:rsidRPr="00FF4857">
        <w:rPr>
          <w:rFonts w:ascii="Times New Roman" w:hAnsi="Times New Roman" w:cs="Times New Roman"/>
          <w:i/>
          <w:iCs/>
          <w:color w:val="222222"/>
          <w:sz w:val="20"/>
          <w:szCs w:val="20"/>
          <w:lang w:val="en-US"/>
        </w:rPr>
        <w:t>’</w:t>
      </w:r>
      <w:proofErr w:type="spellStart"/>
      <w:r w:rsidRPr="00FF4857">
        <w:rPr>
          <w:rFonts w:ascii="Times New Roman" w:hAnsi="Times New Roman" w:cs="Times New Roman"/>
          <w:i/>
          <w:iCs/>
          <w:color w:val="222222"/>
          <w:sz w:val="20"/>
          <w:szCs w:val="20"/>
          <w:lang w:val="en-US"/>
        </w:rPr>
        <w:t>ka</w:t>
      </w:r>
      <w:proofErr w:type="spellEnd"/>
      <w:r w:rsidRPr="00FF4857">
        <w:rPr>
          <w:rFonts w:ascii="Times New Roman" w:hAnsi="Times New Roman" w:cs="Times New Roman"/>
          <w:i/>
          <w:iCs/>
          <w:color w:val="222222"/>
          <w:sz w:val="20"/>
          <w:szCs w:val="20"/>
          <w:lang w:val="en-US"/>
        </w:rPr>
        <w:t xml:space="preserve"> St., </w:t>
      </w:r>
      <w:r w:rsidRPr="00FF4857">
        <w:rPr>
          <w:rFonts w:ascii="Times New Roman" w:hAnsi="Times New Roman" w:cs="Times New Roman"/>
          <w:i/>
          <w:iCs/>
          <w:color w:val="000000"/>
          <w:sz w:val="20"/>
          <w:szCs w:val="20"/>
          <w:lang w:val="en-US"/>
        </w:rPr>
        <w:t>Lviv</w:t>
      </w:r>
      <w:r w:rsidRPr="00FF4857">
        <w:rPr>
          <w:rFonts w:ascii="Times New Roman" w:hAnsi="Times New Roman" w:cs="Times New Roman"/>
          <w:i/>
          <w:iCs/>
          <w:color w:val="222222"/>
          <w:sz w:val="20"/>
          <w:szCs w:val="20"/>
          <w:lang w:val="en-US"/>
        </w:rPr>
        <w:t>, 79000, Ukraine</w:t>
      </w:r>
      <w:r w:rsidRPr="00FF4857">
        <w:rPr>
          <w:rFonts w:ascii="Times New Roman" w:hAnsi="Times New Roman" w:cs="Times New Roman"/>
          <w:i/>
          <w:iCs/>
          <w:color w:val="000000"/>
          <w:sz w:val="20"/>
          <w:szCs w:val="20"/>
          <w:lang w:val="en-US"/>
        </w:rPr>
        <w:t xml:space="preserve"> </w:t>
      </w:r>
    </w:p>
    <w:p w:rsidR="00FF4857" w:rsidRPr="00FF4857" w:rsidRDefault="00FF4857" w:rsidP="00FF485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F4857">
        <w:rPr>
          <w:rFonts w:ascii="Times New Roman" w:hAnsi="Times New Roman" w:cs="Times New Roman"/>
          <w:i/>
          <w:iCs/>
          <w:color w:val="000000"/>
          <w:sz w:val="20"/>
          <w:szCs w:val="20"/>
          <w:lang w:val="en-US"/>
        </w:rPr>
        <w:t>olga.slipa@mail.ru</w:t>
      </w:r>
    </w:p>
    <w:p w:rsidR="00FF4857" w:rsidRPr="00FF4857" w:rsidRDefault="00FF4857" w:rsidP="00FF485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F4857">
        <w:rPr>
          <w:rFonts w:ascii="Times New Roman" w:hAnsi="Times New Roman" w:cs="Times New Roman"/>
          <w:b/>
          <w:bCs/>
          <w:i/>
          <w:iCs/>
          <w:color w:val="000000"/>
          <w:lang w:val="en-US"/>
        </w:rPr>
        <w:t>Research methodology.</w:t>
      </w:r>
      <w:proofErr w:type="gramEnd"/>
      <w:r w:rsidRPr="00FF4857">
        <w:rPr>
          <w:rFonts w:ascii="Times New Roman" w:hAnsi="Times New Roman" w:cs="Times New Roman"/>
          <w:b/>
          <w:bCs/>
          <w:i/>
          <w:iCs/>
          <w:color w:val="000000"/>
          <w:lang w:val="en-US"/>
        </w:rPr>
        <w:t xml:space="preserve"> </w:t>
      </w:r>
      <w:r w:rsidRPr="00FF4857">
        <w:rPr>
          <w:rFonts w:ascii="Times New Roman" w:hAnsi="Times New Roman" w:cs="Times New Roman"/>
          <w:i/>
          <w:iCs/>
          <w:color w:val="000000"/>
          <w:lang w:val="en-US"/>
        </w:rPr>
        <w:t>To justify the need for multilevel governance of economic security of high tech economic sector enterprises such methods have been applied: induction and deduction, comparison and systematization — the study of the term «high-tech industrial enterprise»; modeling theory — methodological principles of forming economic security of high-tech enterprises sector; morphological analysis — to refine the conceptual and categorical apparatus of economic security; graphic — for visual presentation of theoretical and methodological material; abstract logical — for theoretical generalizations and conclusions of the study.</w:t>
      </w:r>
    </w:p>
    <w:p w:rsidR="00FF4857" w:rsidRPr="00FF4857" w:rsidRDefault="00FF4857" w:rsidP="00FF485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F4857">
        <w:rPr>
          <w:rFonts w:ascii="Times New Roman" w:hAnsi="Times New Roman" w:cs="Times New Roman"/>
          <w:b/>
          <w:bCs/>
          <w:i/>
          <w:iCs/>
          <w:color w:val="000000"/>
          <w:lang w:val="en-US"/>
        </w:rPr>
        <w:t>Results.</w:t>
      </w:r>
      <w:proofErr w:type="gramEnd"/>
      <w:r w:rsidRPr="00FF4857">
        <w:rPr>
          <w:rFonts w:ascii="Times New Roman" w:hAnsi="Times New Roman" w:cs="Times New Roman"/>
          <w:i/>
          <w:iCs/>
          <w:color w:val="000000"/>
          <w:lang w:val="en-US"/>
        </w:rPr>
        <w:t xml:space="preserve"> The article has found out the importance of development and efficient operation of high-tech economic sector enterprises to overcome the backwardness of the national economy of the leading countries in the market of products and services, which is the basis for creating unlimited use of new resources — information and knowledge. Taking into consideration the difficult economic conditions of the national enterprises of high-tech economic sector the priority of use of multilevel management of economic security has been grounded.</w:t>
      </w:r>
    </w:p>
    <w:p w:rsidR="00FF4857" w:rsidRPr="00FF4857" w:rsidRDefault="00FF4857" w:rsidP="00FF485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F4857">
        <w:rPr>
          <w:rFonts w:ascii="Times New Roman" w:hAnsi="Times New Roman" w:cs="Times New Roman"/>
          <w:b/>
          <w:bCs/>
          <w:i/>
          <w:iCs/>
          <w:color w:val="000000"/>
          <w:lang w:val="en-US"/>
        </w:rPr>
        <w:t>Novelty.</w:t>
      </w:r>
      <w:proofErr w:type="gramEnd"/>
      <w:r w:rsidRPr="00FF4857">
        <w:rPr>
          <w:rFonts w:ascii="Times New Roman" w:hAnsi="Times New Roman" w:cs="Times New Roman"/>
          <w:b/>
          <w:bCs/>
          <w:i/>
          <w:iCs/>
          <w:color w:val="000000"/>
          <w:lang w:val="en-US"/>
        </w:rPr>
        <w:t xml:space="preserve"> </w:t>
      </w:r>
      <w:r w:rsidRPr="00FF4857">
        <w:rPr>
          <w:rFonts w:ascii="Times New Roman" w:hAnsi="Times New Roman" w:cs="Times New Roman"/>
          <w:i/>
          <w:iCs/>
          <w:color w:val="000000"/>
          <w:lang w:val="en-US"/>
        </w:rPr>
        <w:t>The expediency of two-level management of economic security of high-tech economic enterprises has been grounded: at the level of each individual entity — with the use of internal entities of security, and at the state level — consolidated interaction of external entities of security to create a «security sector».</w:t>
      </w:r>
    </w:p>
    <w:p w:rsidR="00FF4857" w:rsidRPr="00FF4857" w:rsidRDefault="00FF4857" w:rsidP="00FF485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F4857">
        <w:rPr>
          <w:rFonts w:ascii="Times New Roman" w:hAnsi="Times New Roman" w:cs="Times New Roman"/>
          <w:b/>
          <w:bCs/>
          <w:i/>
          <w:iCs/>
          <w:color w:val="000000"/>
          <w:lang w:val="en-US"/>
        </w:rPr>
        <w:t>The practical significance.</w:t>
      </w:r>
      <w:proofErr w:type="gramEnd"/>
      <w:r w:rsidRPr="00FF4857">
        <w:rPr>
          <w:rFonts w:ascii="Times New Roman" w:hAnsi="Times New Roman" w:cs="Times New Roman"/>
          <w:b/>
          <w:bCs/>
          <w:i/>
          <w:iCs/>
          <w:color w:val="000000"/>
          <w:lang w:val="en-US"/>
        </w:rPr>
        <w:t xml:space="preserve"> </w:t>
      </w:r>
      <w:r w:rsidRPr="00FF4857">
        <w:rPr>
          <w:rFonts w:ascii="Times New Roman" w:hAnsi="Times New Roman" w:cs="Times New Roman"/>
          <w:i/>
          <w:iCs/>
          <w:color w:val="000000"/>
          <w:lang w:val="en-US"/>
        </w:rPr>
        <w:t xml:space="preserve">The theoretical conclusions, scientific recommendations and other results of scientific research are tested in terms of ten industrial enterprises of Ukraine. </w:t>
      </w:r>
    </w:p>
    <w:p w:rsidR="006E39E9" w:rsidRPr="00D516FB" w:rsidRDefault="006E39E9" w:rsidP="008C008B">
      <w:pPr>
        <w:rPr>
          <w:lang w:val="en-US"/>
        </w:rPr>
      </w:pPr>
      <w:bookmarkStart w:id="0" w:name="_GoBack"/>
      <w:bookmarkEnd w:id="0"/>
    </w:p>
    <w:sectPr w:rsidR="006E39E9" w:rsidRPr="00D516FB" w:rsidSect="007B5359">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516FB"/>
    <w:rsid w:val="00FF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1217</Words>
  <Characters>695</Characters>
  <Application>Microsoft Office Word</Application>
  <DocSecurity>0</DocSecurity>
  <Lines>5</Lines>
  <Paragraphs>3</Paragraphs>
  <ScaleCrop>false</ScaleCrop>
  <Company>SPecialiST RePack</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2016-09-30T17:14:00Z</dcterms:modified>
</cp:coreProperties>
</file>